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2F" w:rsidRDefault="009E5663" w:rsidP="00DF406E">
      <w:pPr>
        <w:pStyle w:val="NoSpacing"/>
        <w:rPr>
          <w:rFonts w:ascii="Arial" w:hAnsi="Arial" w:cs="Arial"/>
          <w:sz w:val="24"/>
        </w:rPr>
      </w:pPr>
      <w:r>
        <w:rPr>
          <w:rFonts w:ascii="Georgia" w:hAnsi="Georgia" w:cs="Arial"/>
          <w:b/>
          <w:noProof/>
          <w:sz w:val="44"/>
          <w:lang w:eastAsia="ja-JP"/>
        </w:rPr>
        <w:drawing>
          <wp:anchor distT="0" distB="0" distL="114300" distR="114300" simplePos="0" relativeHeight="251658752" behindDoc="0" locked="0" layoutInCell="1" allowOverlap="1">
            <wp:simplePos x="0" y="0"/>
            <wp:positionH relativeFrom="column">
              <wp:posOffset>-457200</wp:posOffset>
            </wp:positionH>
            <wp:positionV relativeFrom="paragraph">
              <wp:posOffset>-457200</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p>
    <w:p w:rsidR="00DF406E" w:rsidRDefault="00DF406E" w:rsidP="00DF406E">
      <w:pPr>
        <w:pStyle w:val="NoSpacing"/>
        <w:rPr>
          <w:rFonts w:ascii="Arial" w:hAnsi="Arial" w:cs="Arial"/>
          <w:sz w:val="24"/>
        </w:rPr>
      </w:pPr>
    </w:p>
    <w:p w:rsidR="00DF406E" w:rsidRDefault="00DF406E" w:rsidP="00DF406E">
      <w:pPr>
        <w:pStyle w:val="NoSpacing"/>
        <w:rPr>
          <w:rFonts w:ascii="Arial" w:hAnsi="Arial" w:cs="Arial"/>
          <w:sz w:val="24"/>
        </w:rPr>
      </w:pPr>
    </w:p>
    <w:p w:rsidR="009E5663" w:rsidRDefault="009E5663" w:rsidP="00DF406E">
      <w:pPr>
        <w:pStyle w:val="NoSpacing"/>
        <w:jc w:val="center"/>
        <w:rPr>
          <w:rFonts w:ascii="Georgia" w:hAnsi="Georgia" w:cs="Arial"/>
          <w:b/>
          <w:sz w:val="44"/>
        </w:rPr>
      </w:pPr>
    </w:p>
    <w:p w:rsidR="009E5663" w:rsidRPr="009E5663" w:rsidRDefault="009E5663" w:rsidP="00DF406E">
      <w:pPr>
        <w:pStyle w:val="NoSpacing"/>
        <w:jc w:val="center"/>
        <w:rPr>
          <w:rFonts w:ascii="Georgia" w:hAnsi="Georgia" w:cs="Arial"/>
          <w:b/>
        </w:rPr>
      </w:pPr>
    </w:p>
    <w:p w:rsidR="009E5663" w:rsidRPr="009E5663" w:rsidRDefault="009E5663" w:rsidP="00DF406E">
      <w:pPr>
        <w:pStyle w:val="NoSpacing"/>
        <w:jc w:val="center"/>
        <w:rPr>
          <w:rFonts w:ascii="Georgia" w:hAnsi="Georgia" w:cs="Arial"/>
          <w:b/>
          <w:sz w:val="44"/>
        </w:rPr>
      </w:pPr>
      <w:r w:rsidRPr="009E5663">
        <w:rPr>
          <w:rFonts w:ascii="Georgia" w:hAnsi="Georgia" w:cs="Arial"/>
          <w:b/>
          <w:sz w:val="44"/>
        </w:rPr>
        <w:t>COWRA HIGH SCHOOL</w:t>
      </w:r>
    </w:p>
    <w:p w:rsidR="009E5663" w:rsidRDefault="009E5663" w:rsidP="00DF406E">
      <w:pPr>
        <w:pStyle w:val="NoSpacing"/>
        <w:jc w:val="center"/>
        <w:rPr>
          <w:rFonts w:ascii="Arial" w:hAnsi="Arial" w:cs="Arial"/>
          <w:b/>
          <w:sz w:val="28"/>
        </w:rPr>
      </w:pPr>
    </w:p>
    <w:p w:rsidR="00DF406E" w:rsidRPr="009E5663" w:rsidRDefault="00DF406E" w:rsidP="00DF406E">
      <w:pPr>
        <w:pStyle w:val="NoSpacing"/>
        <w:jc w:val="center"/>
        <w:rPr>
          <w:rFonts w:ascii="Georgia" w:hAnsi="Georgia" w:cs="Arial"/>
          <w:b/>
          <w:sz w:val="32"/>
        </w:rPr>
      </w:pPr>
      <w:r w:rsidRPr="009E5663">
        <w:rPr>
          <w:rFonts w:ascii="Georgia" w:hAnsi="Georgia" w:cs="Arial"/>
          <w:b/>
          <w:sz w:val="32"/>
        </w:rPr>
        <w:t>ASSESSMENT TASK COVER SHEET</w:t>
      </w:r>
    </w:p>
    <w:p w:rsidR="00DF406E" w:rsidRDefault="00DF406E" w:rsidP="00DF406E">
      <w:pPr>
        <w:pStyle w:val="NoSpacing"/>
        <w:rPr>
          <w:rFonts w:ascii="Arial" w:hAnsi="Arial" w:cs="Arial"/>
          <w:sz w:val="24"/>
        </w:rPr>
      </w:pPr>
    </w:p>
    <w:p w:rsidR="00DF406E" w:rsidRPr="009E5663" w:rsidRDefault="00DF406E" w:rsidP="00DF406E">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rsidR="00DF406E" w:rsidRPr="009E5663" w:rsidRDefault="00DF406E" w:rsidP="00DF406E">
      <w:pPr>
        <w:pStyle w:val="NoSpacing"/>
        <w:jc w:val="both"/>
        <w:rPr>
          <w:rFonts w:ascii="Arial" w:hAnsi="Arial" w:cs="Arial"/>
        </w:rPr>
      </w:pPr>
    </w:p>
    <w:p w:rsidR="00DF406E" w:rsidRPr="009E5663" w:rsidRDefault="00A22D8D" w:rsidP="00A22D8D">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rsidR="00A22D8D" w:rsidRPr="009E5663" w:rsidRDefault="00AB2050" w:rsidP="00A22D8D">
      <w:pPr>
        <w:pStyle w:val="NoSpacing"/>
        <w:spacing w:line="360" w:lineRule="auto"/>
        <w:jc w:val="both"/>
        <w:rPr>
          <w:rFonts w:ascii="Arial" w:hAnsi="Arial" w:cs="Arial"/>
        </w:rPr>
      </w:pPr>
      <w:r>
        <w:rPr>
          <w:rFonts w:ascii="Arial" w:hAnsi="Arial" w:cs="Arial"/>
        </w:rPr>
        <w:t>Course:</w:t>
      </w:r>
      <w:r>
        <w:rPr>
          <w:rFonts w:ascii="Arial" w:hAnsi="Arial" w:cs="Arial"/>
        </w:rPr>
        <w:tab/>
      </w:r>
      <w:r>
        <w:rPr>
          <w:rFonts w:ascii="Arial" w:hAnsi="Arial" w:cs="Arial"/>
        </w:rPr>
        <w:tab/>
        <w:t>Japanese</w:t>
      </w:r>
      <w:r w:rsidR="00DC14E8">
        <w:rPr>
          <w:rFonts w:ascii="Arial" w:hAnsi="Arial" w:cs="Arial"/>
        </w:rPr>
        <w:t xml:space="preserve"> Elective</w:t>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r>
      <w:r w:rsidR="00DC14E8">
        <w:rPr>
          <w:rFonts w:ascii="Arial" w:hAnsi="Arial" w:cs="Arial"/>
        </w:rPr>
        <w:t>Busy Life</w:t>
      </w:r>
    </w:p>
    <w:p w:rsidR="00471057" w:rsidRPr="009E5663" w:rsidRDefault="00DC14E8" w:rsidP="00A22D8D">
      <w:pPr>
        <w:pStyle w:val="NoSpacing"/>
        <w:spacing w:line="360" w:lineRule="auto"/>
        <w:jc w:val="both"/>
        <w:rPr>
          <w:rFonts w:ascii="Arial" w:hAnsi="Arial" w:cs="Arial"/>
        </w:rPr>
      </w:pPr>
      <w:r>
        <w:rPr>
          <w:rFonts w:ascii="Arial" w:hAnsi="Arial" w:cs="Arial"/>
        </w:rPr>
        <w:t>Date Due:</w:t>
      </w:r>
      <w:r>
        <w:rPr>
          <w:rFonts w:ascii="Arial" w:hAnsi="Arial" w:cs="Arial"/>
        </w:rPr>
        <w:tab/>
      </w:r>
      <w:r>
        <w:rPr>
          <w:rFonts w:ascii="Arial" w:hAnsi="Arial" w:cs="Arial"/>
        </w:rPr>
        <w:tab/>
        <w:t>Week 8</w:t>
      </w:r>
      <w:r w:rsidR="00FC4557" w:rsidRPr="009E5663">
        <w:rPr>
          <w:rFonts w:ascii="Arial" w:hAnsi="Arial" w:cs="Arial"/>
        </w:rPr>
        <w:tab/>
      </w:r>
    </w:p>
    <w:p w:rsidR="00A22D8D" w:rsidRPr="009E5663" w:rsidRDefault="00DC14E8" w:rsidP="00A22D8D">
      <w:pPr>
        <w:pStyle w:val="NoSpacing"/>
        <w:spacing w:line="360" w:lineRule="auto"/>
        <w:jc w:val="both"/>
        <w:rPr>
          <w:rFonts w:ascii="Arial" w:hAnsi="Arial" w:cs="Arial"/>
        </w:rPr>
      </w:pPr>
      <w:r>
        <w:rPr>
          <w:rFonts w:ascii="Arial" w:hAnsi="Arial" w:cs="Arial"/>
        </w:rPr>
        <w:t>Date Received:</w:t>
      </w:r>
      <w:r>
        <w:rPr>
          <w:rFonts w:ascii="Arial" w:hAnsi="Arial" w:cs="Arial"/>
        </w:rPr>
        <w:tab/>
        <w:t>Week 6</w:t>
      </w:r>
    </w:p>
    <w:p w:rsidR="00A22D8D"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sidR="00B70542">
        <w:rPr>
          <w:rFonts w:ascii="Arial" w:hAnsi="Arial" w:cs="Arial"/>
        </w:rPr>
        <w:t xml:space="preserve">granted   </w:t>
      </w:r>
      <w:r w:rsidRPr="009E5663">
        <w:rPr>
          <w:rFonts w:ascii="Arial" w:hAnsi="Arial" w:cs="Arial"/>
        </w:rPr>
        <w:t>_____ days</w:t>
      </w:r>
    </w:p>
    <w:p w:rsidR="00120E46"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w:t>
      </w:r>
      <w:r w:rsidR="006A1534" w:rsidRPr="009E5663">
        <w:rPr>
          <w:rFonts w:ascii="Arial" w:hAnsi="Arial" w:cs="Arial"/>
        </w:rPr>
        <w:t>s</w:t>
      </w:r>
      <w:r w:rsidRPr="009E5663">
        <w:rPr>
          <w:rFonts w:ascii="Arial" w:hAnsi="Arial" w:cs="Arial"/>
        </w:rPr>
        <w:t xml:space="preserve"> ~ documents attached</w:t>
      </w:r>
    </w:p>
    <w:p w:rsidR="00120E46" w:rsidRPr="009E5663" w:rsidRDefault="00120E46" w:rsidP="00DF406E">
      <w:pPr>
        <w:pStyle w:val="NoSpacing"/>
        <w:jc w:val="both"/>
        <w:rPr>
          <w:rFonts w:ascii="Arial" w:hAnsi="Arial" w:cs="Arial"/>
        </w:rPr>
      </w:pPr>
    </w:p>
    <w:p w:rsidR="00120E46" w:rsidRPr="009E5663" w:rsidRDefault="00120E46" w:rsidP="00DF406E">
      <w:pPr>
        <w:pStyle w:val="NoSpacing"/>
        <w:jc w:val="both"/>
        <w:rPr>
          <w:rFonts w:ascii="Arial" w:hAnsi="Arial" w:cs="Arial"/>
        </w:rPr>
      </w:pPr>
      <w:r w:rsidRPr="009E5663">
        <w:rPr>
          <w:rFonts w:ascii="Arial" w:hAnsi="Arial" w:cs="Arial"/>
        </w:rPr>
        <w:t>I certify:</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This assignment is entirely my own work and all borrowed material has been acknowledged</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The material contained in this assignment has not previously been submitted for assessment </w:t>
      </w:r>
      <w:r w:rsidR="00D854C7" w:rsidRPr="009E5663">
        <w:rPr>
          <w:rFonts w:ascii="Arial" w:hAnsi="Arial" w:cs="Arial"/>
        </w:rPr>
        <w:t>in any formal course of study</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I retain in my possession a cop</w:t>
      </w:r>
      <w:r w:rsidR="00C505F7">
        <w:rPr>
          <w:rFonts w:ascii="Arial" w:hAnsi="Arial" w:cs="Arial"/>
        </w:rPr>
        <w:t xml:space="preserve">y </w:t>
      </w:r>
      <w:r w:rsidRPr="009E5663">
        <w:rPr>
          <w:rFonts w:ascii="Arial" w:hAnsi="Arial" w:cs="Arial"/>
        </w:rPr>
        <w:t>of this assignment</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I understand that late assignments will be penalised unless an extension has been </w:t>
      </w:r>
      <w:r w:rsidR="00C505F7">
        <w:rPr>
          <w:rFonts w:ascii="Arial" w:hAnsi="Arial" w:cs="Arial"/>
        </w:rPr>
        <w:t>granted by Deputy Principal - Curriculum</w:t>
      </w:r>
    </w:p>
    <w:p w:rsidR="00120E46" w:rsidRPr="009E5663" w:rsidRDefault="00120E46" w:rsidP="00120E46">
      <w:pPr>
        <w:pStyle w:val="NoSpacing"/>
        <w:jc w:val="both"/>
        <w:rPr>
          <w:rFonts w:ascii="Arial" w:hAnsi="Arial" w:cs="Arial"/>
        </w:rPr>
      </w:pPr>
    </w:p>
    <w:p w:rsidR="00120E46" w:rsidRPr="009E5663" w:rsidRDefault="00120E46" w:rsidP="00120E46">
      <w:pPr>
        <w:pStyle w:val="NoSpacing"/>
        <w:jc w:val="both"/>
        <w:rPr>
          <w:rFonts w:ascii="Arial" w:hAnsi="Arial" w:cs="Arial"/>
        </w:rPr>
      </w:pPr>
      <w:r w:rsidRPr="009E5663">
        <w:rPr>
          <w:rFonts w:ascii="Arial" w:hAnsi="Arial" w:cs="Arial"/>
        </w:rPr>
        <w:t>Student’s Signature:  ____________________________</w:t>
      </w:r>
    </w:p>
    <w:p w:rsidR="006A1534" w:rsidRPr="009E5663" w:rsidRDefault="006A1534">
      <w:pPr>
        <w:rPr>
          <w:rFonts w:ascii="Arial" w:hAnsi="Arial" w:cs="Arial"/>
        </w:rPr>
      </w:pPr>
    </w:p>
    <w:p w:rsidR="006A1534" w:rsidRPr="009E5663" w:rsidRDefault="006A1534">
      <w:pPr>
        <w:rPr>
          <w:rFonts w:ascii="Arial" w:hAnsi="Arial" w:cs="Arial"/>
        </w:rPr>
      </w:pPr>
      <w:r w:rsidRPr="009E5663">
        <w:rPr>
          <w:rFonts w:ascii="Arial" w:hAnsi="Arial" w:cs="Arial"/>
        </w:rPr>
        <w:sym w:font="Wingdings" w:char="F022"/>
      </w:r>
      <w:r w:rsidRPr="009E5663">
        <w:rPr>
          <w:rFonts w:ascii="Arial" w:hAnsi="Arial" w:cs="Arial"/>
        </w:rPr>
        <w:t>-------------------------------------------------------------------------------------------------------------------------------</w:t>
      </w:r>
    </w:p>
    <w:p w:rsidR="006A1534" w:rsidRPr="009E5663" w:rsidRDefault="006A1534" w:rsidP="00486AFA">
      <w:pPr>
        <w:spacing w:line="240" w:lineRule="auto"/>
        <w:jc w:val="center"/>
        <w:rPr>
          <w:rFonts w:ascii="Georgia" w:hAnsi="Georgia" w:cs="Arial"/>
          <w:b/>
          <w:sz w:val="40"/>
        </w:rPr>
      </w:pPr>
      <w:r w:rsidRPr="009E5663">
        <w:rPr>
          <w:rFonts w:ascii="Georgia" w:hAnsi="Georgia" w:cs="Arial"/>
          <w:b/>
          <w:sz w:val="40"/>
        </w:rPr>
        <w:t>COWRA HIGH SCHOOL</w:t>
      </w:r>
    </w:p>
    <w:p w:rsidR="006A1534" w:rsidRPr="009E5663" w:rsidRDefault="006A1534" w:rsidP="00486AFA">
      <w:pPr>
        <w:spacing w:line="240" w:lineRule="auto"/>
        <w:jc w:val="center"/>
        <w:rPr>
          <w:rFonts w:ascii="Georgia" w:hAnsi="Georgia" w:cs="Arial"/>
          <w:b/>
          <w:sz w:val="28"/>
        </w:rPr>
      </w:pPr>
      <w:r w:rsidRPr="009E5663">
        <w:rPr>
          <w:rFonts w:ascii="Georgia" w:hAnsi="Georgia" w:cs="Arial"/>
          <w:b/>
          <w:sz w:val="28"/>
        </w:rPr>
        <w:t>Assessment Task (Student’s Copy)</w:t>
      </w:r>
    </w:p>
    <w:p w:rsidR="006A1534" w:rsidRPr="009E5663" w:rsidRDefault="00486AFA" w:rsidP="006A1534">
      <w:pPr>
        <w:spacing w:line="240" w:lineRule="auto"/>
        <w:rPr>
          <w:rFonts w:ascii="Arial" w:hAnsi="Arial" w:cs="Arial"/>
        </w:rPr>
      </w:pPr>
      <w:r w:rsidRPr="009E5663">
        <w:rPr>
          <w:rFonts w:ascii="Arial" w:hAnsi="Arial" w:cs="Arial"/>
        </w:rPr>
        <w:t>Student’s Name:</w:t>
      </w:r>
      <w:r w:rsidRPr="009E5663">
        <w:rPr>
          <w:rFonts w:ascii="Arial" w:hAnsi="Arial" w:cs="Arial"/>
        </w:rPr>
        <w:tab/>
      </w:r>
      <w:r w:rsidR="006A1534" w:rsidRPr="009E5663">
        <w:rPr>
          <w:rFonts w:ascii="Arial" w:hAnsi="Arial" w:cs="Arial"/>
        </w:rPr>
        <w:t>_________________________________________</w:t>
      </w:r>
    </w:p>
    <w:p w:rsidR="006A1534" w:rsidRPr="009E5663" w:rsidRDefault="006A1534" w:rsidP="006A1534">
      <w:pPr>
        <w:spacing w:line="240" w:lineRule="auto"/>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t>_________________________________________</w:t>
      </w:r>
    </w:p>
    <w:p w:rsidR="006A1534" w:rsidRPr="009E5663" w:rsidRDefault="006A1534" w:rsidP="006A1534">
      <w:pPr>
        <w:spacing w:line="240" w:lineRule="auto"/>
        <w:rPr>
          <w:rFonts w:ascii="Arial" w:hAnsi="Arial" w:cs="Arial"/>
        </w:rPr>
      </w:pPr>
      <w:r w:rsidRPr="009E5663">
        <w:rPr>
          <w:rFonts w:ascii="Arial" w:hAnsi="Arial" w:cs="Arial"/>
        </w:rPr>
        <w:t>Teacher:</w:t>
      </w:r>
      <w:r w:rsidRPr="009E5663">
        <w:rPr>
          <w:rFonts w:ascii="Arial" w:hAnsi="Arial" w:cs="Arial"/>
        </w:rPr>
        <w:tab/>
      </w:r>
      <w:r w:rsidRPr="009E5663">
        <w:rPr>
          <w:rFonts w:ascii="Arial" w:hAnsi="Arial" w:cs="Arial"/>
        </w:rPr>
        <w:tab/>
        <w:t>_________________________________________</w:t>
      </w:r>
    </w:p>
    <w:p w:rsidR="00486AFA" w:rsidRPr="009E5663" w:rsidRDefault="00486AFA" w:rsidP="006A1534">
      <w:pPr>
        <w:spacing w:line="240" w:lineRule="auto"/>
        <w:rPr>
          <w:rFonts w:ascii="Arial" w:hAnsi="Arial" w:cs="Arial"/>
        </w:rPr>
      </w:pPr>
    </w:p>
    <w:p w:rsidR="00486AFA" w:rsidRPr="009E5663" w:rsidRDefault="00486AFA" w:rsidP="006A1534">
      <w:pPr>
        <w:spacing w:line="240" w:lineRule="auto"/>
        <w:rPr>
          <w:rFonts w:ascii="Arial" w:hAnsi="Arial" w:cs="Arial"/>
        </w:rPr>
      </w:pPr>
      <w:r w:rsidRPr="009E5663">
        <w:rPr>
          <w:rFonts w:ascii="Arial" w:hAnsi="Arial" w:cs="Arial"/>
        </w:rPr>
        <w:t>Assessment Task received by:</w:t>
      </w:r>
      <w:r w:rsidRPr="009E5663">
        <w:rPr>
          <w:rFonts w:ascii="Arial" w:hAnsi="Arial" w:cs="Arial"/>
        </w:rPr>
        <w:tab/>
        <w:t>_________________________________________</w:t>
      </w:r>
    </w:p>
    <w:p w:rsidR="00486AFA" w:rsidRPr="009E5663" w:rsidRDefault="00B70542" w:rsidP="006A1534">
      <w:pPr>
        <w:spacing w:line="240" w:lineRule="auto"/>
        <w:rPr>
          <w:rFonts w:ascii="Arial" w:hAnsi="Arial" w:cs="Arial"/>
        </w:rPr>
      </w:pPr>
      <w:r>
        <w:rPr>
          <w:rFonts w:ascii="Arial" w:hAnsi="Arial" w:cs="Arial"/>
        </w:rPr>
        <w:t xml:space="preserve">Signature:  </w:t>
      </w:r>
      <w:r w:rsidR="00486AFA" w:rsidRPr="009E5663">
        <w:rPr>
          <w:rFonts w:ascii="Arial" w:hAnsi="Arial" w:cs="Arial"/>
        </w:rPr>
        <w:t>_________________________________________</w:t>
      </w:r>
    </w:p>
    <w:p w:rsidR="0007744A" w:rsidRPr="009E5663" w:rsidRDefault="005B2930" w:rsidP="005B2930">
      <w:pPr>
        <w:spacing w:line="240" w:lineRule="auto"/>
        <w:rPr>
          <w:rFonts w:ascii="Arial" w:hAnsi="Arial" w:cs="Arial"/>
        </w:rPr>
      </w:pPr>
      <w:r w:rsidRPr="009E5663">
        <w:rPr>
          <w:rFonts w:ascii="Arial" w:hAnsi="Arial" w:cs="Arial"/>
        </w:rPr>
        <w:t>Date:  ______________________</w:t>
      </w:r>
      <w:r w:rsidRPr="009E5663">
        <w:rPr>
          <w:rFonts w:ascii="Arial" w:hAnsi="Arial" w:cs="Arial"/>
        </w:rPr>
        <w:tab/>
      </w:r>
      <w:r w:rsidRPr="009E5663">
        <w:rPr>
          <w:rFonts w:ascii="Arial" w:hAnsi="Arial" w:cs="Arial"/>
        </w:rPr>
        <w:tab/>
        <w:t>Time:  ______________________</w:t>
      </w:r>
    </w:p>
    <w:p w:rsidR="0007744A" w:rsidRPr="00B70542" w:rsidRDefault="0007744A" w:rsidP="005B2930">
      <w:pPr>
        <w:pStyle w:val="NoSpacing"/>
        <w:jc w:val="center"/>
        <w:rPr>
          <w:rFonts w:ascii="Arial" w:hAnsi="Arial" w:cs="Arial"/>
          <w:sz w:val="40"/>
        </w:rPr>
      </w:pPr>
    </w:p>
    <w:p w:rsidR="005B2930" w:rsidRPr="00B70542" w:rsidRDefault="00486AFA" w:rsidP="005B2930">
      <w:pPr>
        <w:pStyle w:val="NoSpacing"/>
        <w:jc w:val="center"/>
        <w:rPr>
          <w:rFonts w:ascii="Arial" w:hAnsi="Arial" w:cs="Arial"/>
          <w:b/>
        </w:rPr>
      </w:pPr>
      <w:r w:rsidRPr="00B70542">
        <w:rPr>
          <w:rFonts w:ascii="Arial" w:hAnsi="Arial" w:cs="Arial"/>
          <w:b/>
        </w:rPr>
        <w:t xml:space="preserve">Please detach this if the Assessment Task has been handed in </w:t>
      </w:r>
    </w:p>
    <w:p w:rsidR="00486AFA" w:rsidRPr="00B70542" w:rsidRDefault="00486AFA" w:rsidP="005B2930">
      <w:pPr>
        <w:pStyle w:val="NoSpacing"/>
        <w:jc w:val="center"/>
        <w:rPr>
          <w:rFonts w:ascii="Arial" w:hAnsi="Arial" w:cs="Arial"/>
          <w:b/>
        </w:rPr>
      </w:pPr>
      <w:r w:rsidRPr="00B70542">
        <w:rPr>
          <w:rFonts w:ascii="Arial" w:hAnsi="Arial" w:cs="Arial"/>
          <w:b/>
        </w:rPr>
        <w:t>to the office</w:t>
      </w:r>
      <w:r w:rsidR="005B2930" w:rsidRPr="00B70542">
        <w:rPr>
          <w:rFonts w:ascii="Arial" w:hAnsi="Arial" w:cs="Arial"/>
          <w:b/>
        </w:rPr>
        <w:t xml:space="preserve"> and give to student to keep for their own records</w:t>
      </w:r>
      <w:r w:rsidRPr="00B70542">
        <w:rPr>
          <w:rFonts w:ascii="Arial" w:hAnsi="Arial" w:cs="Arial"/>
          <w:b/>
        </w:rPr>
        <w:t>.</w:t>
      </w:r>
    </w:p>
    <w:p w:rsidR="0017609B" w:rsidRDefault="00302586" w:rsidP="00D955F8">
      <w:pPr>
        <w:rPr>
          <w:rFonts w:ascii="Arial" w:hAnsi="Arial" w:cs="Arial"/>
          <w:sz w:val="24"/>
        </w:rPr>
      </w:pPr>
      <w:r w:rsidRPr="009E5663">
        <w:rPr>
          <w:rFonts w:ascii="Arial" w:hAnsi="Arial" w:cs="Arial"/>
        </w:rPr>
        <w:br w:type="page"/>
      </w:r>
      <w:r w:rsidR="009C3694">
        <w:rPr>
          <w:rFonts w:ascii="Arial" w:hAnsi="Arial" w:cs="Arial"/>
          <w:sz w:val="24"/>
        </w:rPr>
        <w:lastRenderedPageBreak/>
        <w:br w:type="page"/>
      </w:r>
    </w:p>
    <w:tbl>
      <w:tblPr>
        <w:tblStyle w:val="TableGrid"/>
        <w:tblpPr w:leftFromText="180" w:rightFromText="180" w:vertAnchor="text" w:horzAnchor="margin" w:tblpY="104"/>
        <w:tblW w:w="10636" w:type="dxa"/>
        <w:tblLook w:val="04A0" w:firstRow="1" w:lastRow="0" w:firstColumn="1" w:lastColumn="0" w:noHBand="0" w:noVBand="1"/>
      </w:tblPr>
      <w:tblGrid>
        <w:gridCol w:w="3397"/>
        <w:gridCol w:w="680"/>
        <w:gridCol w:w="882"/>
        <w:gridCol w:w="111"/>
        <w:gridCol w:w="1134"/>
        <w:gridCol w:w="396"/>
        <w:gridCol w:w="4036"/>
      </w:tblGrid>
      <w:tr w:rsidR="0017609B" w:rsidTr="0017609B">
        <w:trPr>
          <w:trHeight w:val="1019"/>
        </w:trPr>
        <w:tc>
          <w:tcPr>
            <w:tcW w:w="10636" w:type="dxa"/>
            <w:gridSpan w:val="7"/>
            <w:vAlign w:val="center"/>
          </w:tcPr>
          <w:p w:rsidR="0017609B" w:rsidRPr="0017609B" w:rsidRDefault="0017609B" w:rsidP="0017609B">
            <w:pPr>
              <w:pStyle w:val="NoSpacing"/>
              <w:jc w:val="center"/>
              <w:rPr>
                <w:rFonts w:ascii="Georgia" w:hAnsi="Georgia" w:cs="Arial"/>
                <w:b/>
                <w:sz w:val="24"/>
              </w:rPr>
            </w:pPr>
            <w:r w:rsidRPr="0017609B">
              <w:rPr>
                <w:rFonts w:ascii="Georgia" w:hAnsi="Georgia" w:cs="Arial"/>
                <w:b/>
                <w:sz w:val="44"/>
              </w:rPr>
              <w:lastRenderedPageBreak/>
              <w:t>COWRA HIGH SCHOOL</w:t>
            </w:r>
          </w:p>
        </w:tc>
      </w:tr>
      <w:tr w:rsidR="0017609B" w:rsidTr="0017609B">
        <w:trPr>
          <w:trHeight w:val="1019"/>
        </w:trPr>
        <w:tc>
          <w:tcPr>
            <w:tcW w:w="10636" w:type="dxa"/>
            <w:gridSpan w:val="7"/>
            <w:vAlign w:val="center"/>
          </w:tcPr>
          <w:p w:rsidR="00293543" w:rsidRDefault="00293543" w:rsidP="0017609B">
            <w:pPr>
              <w:pStyle w:val="NoSpacing"/>
              <w:jc w:val="center"/>
              <w:rPr>
                <w:rFonts w:ascii="Arial" w:hAnsi="Arial" w:cs="Arial"/>
                <w:b/>
                <w:sz w:val="32"/>
              </w:rPr>
            </w:pPr>
          </w:p>
          <w:p w:rsidR="0017609B" w:rsidRPr="0017609B" w:rsidRDefault="00DC14E8" w:rsidP="0017609B">
            <w:pPr>
              <w:pStyle w:val="NoSpacing"/>
              <w:jc w:val="center"/>
              <w:rPr>
                <w:rFonts w:ascii="Arial" w:hAnsi="Arial" w:cs="Arial"/>
                <w:b/>
                <w:sz w:val="24"/>
              </w:rPr>
            </w:pPr>
            <w:r>
              <w:rPr>
                <w:rFonts w:ascii="Arial" w:hAnsi="Arial" w:cs="Arial"/>
                <w:b/>
                <w:sz w:val="32"/>
              </w:rPr>
              <w:t>Stage 5</w:t>
            </w:r>
            <w:r w:rsidR="0017609B" w:rsidRPr="0017609B">
              <w:rPr>
                <w:rFonts w:ascii="Arial" w:hAnsi="Arial" w:cs="Arial"/>
                <w:b/>
                <w:sz w:val="32"/>
              </w:rPr>
              <w:t xml:space="preserve"> Assessment Task</w:t>
            </w:r>
            <w:r>
              <w:rPr>
                <w:rFonts w:ascii="Arial" w:hAnsi="Arial" w:cs="Arial"/>
                <w:b/>
                <w:sz w:val="32"/>
              </w:rPr>
              <w:t xml:space="preserve"> 1</w:t>
            </w:r>
          </w:p>
        </w:tc>
      </w:tr>
      <w:tr w:rsidR="0017609B" w:rsidTr="0017609B">
        <w:trPr>
          <w:trHeight w:val="631"/>
        </w:trPr>
        <w:tc>
          <w:tcPr>
            <w:tcW w:w="4959"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NAME:</w:t>
            </w:r>
          </w:p>
        </w:tc>
        <w:tc>
          <w:tcPr>
            <w:tcW w:w="1641"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CLASS:</w:t>
            </w:r>
            <w:r w:rsidR="0023337D" w:rsidRPr="00AB2050">
              <w:rPr>
                <w:rFonts w:ascii="Arial" w:hAnsi="Arial" w:cs="Arial"/>
                <w:sz w:val="24"/>
              </w:rPr>
              <w:t xml:space="preserve"> 7</w:t>
            </w:r>
          </w:p>
        </w:tc>
        <w:tc>
          <w:tcPr>
            <w:tcW w:w="4036" w:type="dxa"/>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TEACHER:</w:t>
            </w:r>
            <w:r w:rsidR="00E96B10">
              <w:rPr>
                <w:rFonts w:ascii="Arial" w:hAnsi="Arial" w:cs="Arial"/>
                <w:b/>
                <w:sz w:val="24"/>
              </w:rPr>
              <w:t xml:space="preserve"> </w:t>
            </w:r>
            <w:r w:rsidR="00E96B10" w:rsidRPr="00E96B10">
              <w:rPr>
                <w:rFonts w:ascii="Arial" w:hAnsi="Arial" w:cs="Arial"/>
                <w:sz w:val="24"/>
              </w:rPr>
              <w:t>Mr Bates</w:t>
            </w:r>
          </w:p>
        </w:tc>
      </w:tr>
      <w:tr w:rsidR="0017609B" w:rsidTr="0017609B">
        <w:trPr>
          <w:trHeight w:val="588"/>
        </w:trPr>
        <w:tc>
          <w:tcPr>
            <w:tcW w:w="4077" w:type="dxa"/>
            <w:gridSpan w:val="2"/>
            <w:vAlign w:val="center"/>
          </w:tcPr>
          <w:p w:rsidR="0017609B" w:rsidRPr="0017609B" w:rsidRDefault="0017609B" w:rsidP="00451B3E">
            <w:pPr>
              <w:pStyle w:val="NoSpacing"/>
              <w:rPr>
                <w:rFonts w:ascii="Arial" w:hAnsi="Arial" w:cs="Arial"/>
                <w:b/>
                <w:sz w:val="24"/>
              </w:rPr>
            </w:pPr>
            <w:r w:rsidRPr="0017609B">
              <w:rPr>
                <w:rFonts w:ascii="Arial" w:hAnsi="Arial" w:cs="Arial"/>
                <w:b/>
                <w:sz w:val="24"/>
              </w:rPr>
              <w:t>COURSE:</w:t>
            </w:r>
            <w:r w:rsidR="00E96B10">
              <w:rPr>
                <w:rFonts w:ascii="Arial" w:hAnsi="Arial" w:cs="Arial"/>
                <w:b/>
                <w:sz w:val="24"/>
              </w:rPr>
              <w:t xml:space="preserve"> </w:t>
            </w:r>
            <w:r w:rsidR="00E96B10" w:rsidRPr="00E96B10">
              <w:rPr>
                <w:rFonts w:ascii="Arial" w:hAnsi="Arial" w:cs="Arial"/>
                <w:sz w:val="24"/>
              </w:rPr>
              <w:t>Japanese</w:t>
            </w:r>
            <w:r w:rsidR="00DC14E8">
              <w:rPr>
                <w:rFonts w:ascii="Arial" w:hAnsi="Arial" w:cs="Arial"/>
                <w:sz w:val="24"/>
              </w:rPr>
              <w:t xml:space="preserve"> Elective</w:t>
            </w:r>
          </w:p>
        </w:tc>
        <w:tc>
          <w:tcPr>
            <w:tcW w:w="2127"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TASK No:</w:t>
            </w:r>
            <w:r w:rsidR="00E96B10">
              <w:rPr>
                <w:rFonts w:ascii="Arial" w:hAnsi="Arial" w:cs="Arial"/>
                <w:b/>
                <w:sz w:val="24"/>
              </w:rPr>
              <w:t xml:space="preserve"> </w:t>
            </w:r>
            <w:r w:rsidR="0023337D">
              <w:rPr>
                <w:rFonts w:ascii="Arial" w:hAnsi="Arial" w:cs="Arial"/>
                <w:sz w:val="24"/>
              </w:rPr>
              <w:t>1</w:t>
            </w:r>
          </w:p>
        </w:tc>
        <w:tc>
          <w:tcPr>
            <w:tcW w:w="4432" w:type="dxa"/>
            <w:gridSpan w:val="2"/>
            <w:vAlign w:val="center"/>
          </w:tcPr>
          <w:p w:rsidR="0017609B" w:rsidRPr="0017609B" w:rsidRDefault="0017609B" w:rsidP="00DC14E8">
            <w:pPr>
              <w:pStyle w:val="NoSpacing"/>
              <w:rPr>
                <w:rFonts w:ascii="Arial" w:hAnsi="Arial" w:cs="Arial"/>
                <w:b/>
                <w:sz w:val="24"/>
              </w:rPr>
            </w:pPr>
            <w:r w:rsidRPr="0017609B">
              <w:rPr>
                <w:rFonts w:ascii="Arial" w:hAnsi="Arial" w:cs="Arial"/>
                <w:b/>
                <w:sz w:val="24"/>
              </w:rPr>
              <w:t>Unit:</w:t>
            </w:r>
            <w:r w:rsidR="00E96B10">
              <w:rPr>
                <w:rFonts w:ascii="Arial" w:hAnsi="Arial" w:cs="Arial"/>
                <w:b/>
                <w:sz w:val="24"/>
              </w:rPr>
              <w:t xml:space="preserve"> </w:t>
            </w:r>
            <w:r w:rsidR="00DC14E8">
              <w:rPr>
                <w:rFonts w:ascii="Arial" w:hAnsi="Arial" w:cs="Arial"/>
                <w:sz w:val="24"/>
              </w:rPr>
              <w:t>Busy Life</w:t>
            </w:r>
          </w:p>
        </w:tc>
      </w:tr>
      <w:tr w:rsidR="0017609B" w:rsidTr="0017609B">
        <w:trPr>
          <w:trHeight w:val="521"/>
        </w:trPr>
        <w:tc>
          <w:tcPr>
            <w:tcW w:w="6600" w:type="dxa"/>
            <w:gridSpan w:val="6"/>
            <w:vAlign w:val="center"/>
          </w:tcPr>
          <w:p w:rsidR="0017609B" w:rsidRPr="0017609B" w:rsidRDefault="0017609B" w:rsidP="00EB2251">
            <w:pPr>
              <w:pStyle w:val="NoSpacing"/>
              <w:rPr>
                <w:rFonts w:ascii="Arial" w:hAnsi="Arial" w:cs="Arial"/>
                <w:b/>
                <w:sz w:val="24"/>
              </w:rPr>
            </w:pPr>
            <w:r w:rsidRPr="0017609B">
              <w:rPr>
                <w:rFonts w:ascii="Arial" w:hAnsi="Arial" w:cs="Arial"/>
                <w:b/>
                <w:sz w:val="24"/>
              </w:rPr>
              <w:t>DATE DUE:</w:t>
            </w:r>
            <w:r w:rsidR="00E96B10">
              <w:rPr>
                <w:rFonts w:ascii="Arial" w:hAnsi="Arial" w:cs="Arial"/>
                <w:b/>
                <w:sz w:val="24"/>
              </w:rPr>
              <w:t xml:space="preserve"> </w:t>
            </w:r>
            <w:r w:rsidR="00293543">
              <w:rPr>
                <w:rFonts w:ascii="Arial" w:hAnsi="Arial" w:cs="Arial"/>
                <w:sz w:val="24"/>
              </w:rPr>
              <w:t xml:space="preserve">Week </w:t>
            </w:r>
            <w:r w:rsidR="00EB2251">
              <w:rPr>
                <w:rFonts w:ascii="Arial" w:hAnsi="Arial" w:cs="Arial"/>
                <w:sz w:val="24"/>
              </w:rPr>
              <w:t>8</w:t>
            </w:r>
          </w:p>
        </w:tc>
        <w:tc>
          <w:tcPr>
            <w:tcW w:w="4036" w:type="dxa"/>
            <w:vAlign w:val="center"/>
          </w:tcPr>
          <w:p w:rsidR="00E96B10" w:rsidRDefault="0017609B" w:rsidP="0017609B">
            <w:pPr>
              <w:pStyle w:val="NoSpacing"/>
              <w:rPr>
                <w:rFonts w:ascii="Arial" w:hAnsi="Arial" w:cs="Arial"/>
                <w:b/>
                <w:sz w:val="24"/>
              </w:rPr>
            </w:pPr>
            <w:r w:rsidRPr="0017609B">
              <w:rPr>
                <w:rFonts w:ascii="Arial" w:hAnsi="Arial" w:cs="Arial"/>
                <w:b/>
                <w:sz w:val="24"/>
              </w:rPr>
              <w:t>TIME DUE:</w:t>
            </w:r>
            <w:r w:rsidR="00E96B10">
              <w:rPr>
                <w:rFonts w:ascii="Arial" w:hAnsi="Arial" w:cs="Arial"/>
                <w:b/>
                <w:sz w:val="24"/>
              </w:rPr>
              <w:t xml:space="preserve"> </w:t>
            </w:r>
          </w:p>
          <w:p w:rsidR="00E96B10" w:rsidRDefault="00293543" w:rsidP="0017609B">
            <w:pPr>
              <w:pStyle w:val="NoSpacing"/>
              <w:rPr>
                <w:rFonts w:ascii="Arial" w:hAnsi="Arial" w:cs="Arial"/>
                <w:sz w:val="24"/>
              </w:rPr>
            </w:pPr>
            <w:r>
              <w:rPr>
                <w:rFonts w:ascii="Arial" w:hAnsi="Arial" w:cs="Arial"/>
                <w:sz w:val="24"/>
              </w:rPr>
              <w:t>Written: First period in Week 8</w:t>
            </w:r>
          </w:p>
          <w:p w:rsidR="00293543" w:rsidRPr="0017609B" w:rsidRDefault="00293543" w:rsidP="0017609B">
            <w:pPr>
              <w:pStyle w:val="NoSpacing"/>
              <w:rPr>
                <w:rFonts w:ascii="Arial" w:hAnsi="Arial" w:cs="Arial"/>
                <w:b/>
                <w:sz w:val="24"/>
              </w:rPr>
            </w:pPr>
            <w:r>
              <w:rPr>
                <w:rFonts w:ascii="Arial" w:hAnsi="Arial" w:cs="Arial"/>
                <w:sz w:val="24"/>
              </w:rPr>
              <w:t>Speaking: Second Period in Week 8</w:t>
            </w:r>
          </w:p>
        </w:tc>
      </w:tr>
      <w:tr w:rsidR="0017609B" w:rsidTr="00AB2050">
        <w:trPr>
          <w:trHeight w:val="557"/>
        </w:trPr>
        <w:tc>
          <w:tcPr>
            <w:tcW w:w="3397" w:type="dxa"/>
            <w:vAlign w:val="center"/>
          </w:tcPr>
          <w:p w:rsidR="00E96B10" w:rsidRDefault="0017609B" w:rsidP="0017609B">
            <w:pPr>
              <w:pStyle w:val="NoSpacing"/>
              <w:rPr>
                <w:rFonts w:ascii="Arial" w:hAnsi="Arial" w:cs="Arial"/>
                <w:b/>
                <w:sz w:val="24"/>
              </w:rPr>
            </w:pPr>
            <w:r w:rsidRPr="0017609B">
              <w:rPr>
                <w:rFonts w:ascii="Arial" w:hAnsi="Arial" w:cs="Arial"/>
                <w:b/>
                <w:sz w:val="24"/>
              </w:rPr>
              <w:t>MARK:</w:t>
            </w:r>
            <w:r w:rsidR="00E96B10">
              <w:rPr>
                <w:rFonts w:ascii="Arial" w:hAnsi="Arial" w:cs="Arial"/>
                <w:b/>
                <w:sz w:val="24"/>
              </w:rPr>
              <w:t xml:space="preserve"> </w:t>
            </w:r>
          </w:p>
          <w:p w:rsidR="00293543" w:rsidRDefault="00293543" w:rsidP="0017609B">
            <w:pPr>
              <w:pStyle w:val="NoSpacing"/>
              <w:rPr>
                <w:rFonts w:ascii="Arial" w:hAnsi="Arial" w:cs="Arial"/>
                <w:sz w:val="24"/>
              </w:rPr>
            </w:pPr>
            <w:r>
              <w:rPr>
                <w:rFonts w:ascii="Arial" w:hAnsi="Arial" w:cs="Arial"/>
                <w:sz w:val="24"/>
              </w:rPr>
              <w:t>Written:</w:t>
            </w:r>
            <w:r w:rsidR="00EB2251">
              <w:rPr>
                <w:rFonts w:ascii="Arial" w:hAnsi="Arial" w:cs="Arial"/>
                <w:sz w:val="24"/>
              </w:rPr>
              <w:t xml:space="preserve"> </w:t>
            </w:r>
            <w:r w:rsidR="00EB2251" w:rsidRPr="00EB2251">
              <w:rPr>
                <w:rFonts w:ascii="Arial" w:hAnsi="Arial" w:cs="Arial"/>
                <w:b/>
                <w:sz w:val="24"/>
              </w:rPr>
              <w:t>10%</w:t>
            </w:r>
          </w:p>
          <w:p w:rsidR="00451B3E" w:rsidRDefault="0023337D" w:rsidP="0017609B">
            <w:pPr>
              <w:pStyle w:val="NoSpacing"/>
              <w:rPr>
                <w:rFonts w:ascii="Arial" w:hAnsi="Arial" w:cs="Arial"/>
                <w:sz w:val="24"/>
              </w:rPr>
            </w:pPr>
            <w:r>
              <w:rPr>
                <w:rFonts w:ascii="Arial" w:hAnsi="Arial" w:cs="Arial"/>
                <w:sz w:val="24"/>
              </w:rPr>
              <w:t>/</w:t>
            </w:r>
            <w:r w:rsidR="00EB2251">
              <w:rPr>
                <w:rFonts w:ascii="Arial" w:hAnsi="Arial" w:cs="Arial"/>
                <w:sz w:val="24"/>
              </w:rPr>
              <w:t>69</w:t>
            </w:r>
            <w:r>
              <w:rPr>
                <w:rFonts w:ascii="Arial" w:hAnsi="Arial" w:cs="Arial"/>
                <w:sz w:val="24"/>
              </w:rPr>
              <w:t xml:space="preserve"> Hiragana Speed Test</w:t>
            </w:r>
          </w:p>
          <w:p w:rsidR="0023337D" w:rsidRDefault="00293543" w:rsidP="0017609B">
            <w:pPr>
              <w:pStyle w:val="NoSpacing"/>
              <w:rPr>
                <w:rFonts w:ascii="Arial" w:hAnsi="Arial" w:cs="Arial"/>
                <w:sz w:val="24"/>
              </w:rPr>
            </w:pPr>
            <w:r>
              <w:rPr>
                <w:rFonts w:ascii="Arial" w:hAnsi="Arial" w:cs="Arial"/>
                <w:sz w:val="24"/>
              </w:rPr>
              <w:t>/</w:t>
            </w:r>
            <w:r w:rsidR="00EB2251">
              <w:rPr>
                <w:rFonts w:ascii="Arial" w:hAnsi="Arial" w:cs="Arial"/>
                <w:sz w:val="24"/>
              </w:rPr>
              <w:t>30</w:t>
            </w:r>
            <w:r>
              <w:rPr>
                <w:rFonts w:ascii="Arial" w:hAnsi="Arial" w:cs="Arial"/>
                <w:sz w:val="24"/>
              </w:rPr>
              <w:t xml:space="preserve"> Language</w:t>
            </w:r>
          </w:p>
          <w:p w:rsidR="0023337D" w:rsidRDefault="00293543" w:rsidP="00293543">
            <w:pPr>
              <w:pStyle w:val="NoSpacing"/>
              <w:rPr>
                <w:rFonts w:ascii="Arial" w:hAnsi="Arial" w:cs="Arial"/>
                <w:sz w:val="24"/>
              </w:rPr>
            </w:pPr>
            <w:r>
              <w:rPr>
                <w:rFonts w:ascii="Arial" w:hAnsi="Arial" w:cs="Arial"/>
                <w:sz w:val="24"/>
              </w:rPr>
              <w:t>Speaking:</w:t>
            </w:r>
            <w:r w:rsidR="00EB2251">
              <w:rPr>
                <w:rFonts w:ascii="Arial" w:hAnsi="Arial" w:cs="Arial"/>
                <w:sz w:val="24"/>
              </w:rPr>
              <w:t xml:space="preserve"> </w:t>
            </w:r>
            <w:r w:rsidR="00EB2251" w:rsidRPr="00EB2251">
              <w:rPr>
                <w:rFonts w:ascii="Arial" w:hAnsi="Arial" w:cs="Arial"/>
                <w:b/>
                <w:sz w:val="24"/>
              </w:rPr>
              <w:t>10%</w:t>
            </w:r>
          </w:p>
          <w:p w:rsidR="00293543" w:rsidRPr="0023337D" w:rsidRDefault="00EB2251" w:rsidP="00293543">
            <w:pPr>
              <w:pStyle w:val="NoSpacing"/>
              <w:rPr>
                <w:rFonts w:ascii="Arial" w:hAnsi="Arial" w:cs="Arial"/>
                <w:sz w:val="24"/>
              </w:rPr>
            </w:pPr>
            <w:r>
              <w:rPr>
                <w:rFonts w:ascii="Arial" w:hAnsi="Arial" w:cs="Arial"/>
                <w:sz w:val="24"/>
              </w:rPr>
              <w:t>/15</w:t>
            </w:r>
            <w:r w:rsidR="00293543">
              <w:rPr>
                <w:rFonts w:ascii="Arial" w:hAnsi="Arial" w:cs="Arial"/>
                <w:sz w:val="24"/>
              </w:rPr>
              <w:t xml:space="preserve"> Speaking</w:t>
            </w:r>
          </w:p>
        </w:tc>
        <w:tc>
          <w:tcPr>
            <w:tcW w:w="1673" w:type="dxa"/>
            <w:gridSpan w:val="3"/>
            <w:vAlign w:val="center"/>
          </w:tcPr>
          <w:p w:rsidR="00E96B10" w:rsidRDefault="0017609B" w:rsidP="0017609B">
            <w:pPr>
              <w:pStyle w:val="NoSpacing"/>
              <w:rPr>
                <w:rFonts w:ascii="Arial" w:hAnsi="Arial" w:cs="Arial"/>
                <w:b/>
                <w:sz w:val="24"/>
              </w:rPr>
            </w:pPr>
            <w:r w:rsidRPr="0017609B">
              <w:rPr>
                <w:rFonts w:ascii="Arial" w:hAnsi="Arial" w:cs="Arial"/>
                <w:b/>
                <w:sz w:val="24"/>
              </w:rPr>
              <w:t>WEIGHT:</w:t>
            </w:r>
            <w:r w:rsidR="00E96B10">
              <w:rPr>
                <w:rFonts w:ascii="Arial" w:hAnsi="Arial" w:cs="Arial"/>
                <w:b/>
                <w:sz w:val="24"/>
              </w:rPr>
              <w:t xml:space="preserve"> </w:t>
            </w:r>
          </w:p>
          <w:p w:rsidR="00E96B10" w:rsidRPr="0017609B" w:rsidRDefault="00EB2251" w:rsidP="0017609B">
            <w:pPr>
              <w:pStyle w:val="NoSpacing"/>
              <w:rPr>
                <w:rFonts w:ascii="Arial" w:hAnsi="Arial" w:cs="Arial"/>
                <w:b/>
                <w:sz w:val="24"/>
              </w:rPr>
            </w:pPr>
            <w:r>
              <w:rPr>
                <w:rFonts w:ascii="Arial" w:hAnsi="Arial" w:cs="Arial"/>
                <w:sz w:val="24"/>
              </w:rPr>
              <w:t>20</w:t>
            </w:r>
            <w:r w:rsidR="0023337D">
              <w:rPr>
                <w:rFonts w:ascii="Arial" w:hAnsi="Arial" w:cs="Arial"/>
                <w:sz w:val="24"/>
              </w:rPr>
              <w:t>%</w:t>
            </w:r>
          </w:p>
        </w:tc>
        <w:tc>
          <w:tcPr>
            <w:tcW w:w="5566" w:type="dxa"/>
            <w:gridSpan w:val="3"/>
            <w:vAlign w:val="center"/>
          </w:tcPr>
          <w:p w:rsidR="0017609B" w:rsidRDefault="0017609B" w:rsidP="00451B3E">
            <w:pPr>
              <w:pStyle w:val="NoSpacing"/>
              <w:rPr>
                <w:rFonts w:ascii="Arial" w:hAnsi="Arial" w:cs="Arial"/>
                <w:sz w:val="24"/>
              </w:rPr>
            </w:pPr>
            <w:r w:rsidRPr="0017609B">
              <w:rPr>
                <w:rFonts w:ascii="Arial" w:hAnsi="Arial" w:cs="Arial"/>
                <w:b/>
                <w:sz w:val="24"/>
              </w:rPr>
              <w:t>PRESENTATION:</w:t>
            </w:r>
            <w:r w:rsidR="00E96B10">
              <w:rPr>
                <w:rFonts w:ascii="Arial" w:hAnsi="Arial" w:cs="Arial"/>
                <w:b/>
                <w:sz w:val="24"/>
              </w:rPr>
              <w:t xml:space="preserve"> </w:t>
            </w:r>
            <w:r w:rsidR="00451B3E">
              <w:rPr>
                <w:rFonts w:ascii="Arial" w:hAnsi="Arial" w:cs="Arial"/>
                <w:sz w:val="24"/>
              </w:rPr>
              <w:t>In-class test with aids</w:t>
            </w:r>
          </w:p>
          <w:p w:rsidR="00293543" w:rsidRPr="0017609B" w:rsidRDefault="00293543" w:rsidP="00451B3E">
            <w:pPr>
              <w:pStyle w:val="NoSpacing"/>
              <w:rPr>
                <w:rFonts w:ascii="Arial" w:hAnsi="Arial" w:cs="Arial"/>
                <w:b/>
                <w:sz w:val="24"/>
              </w:rPr>
            </w:pPr>
            <w:r>
              <w:rPr>
                <w:rFonts w:ascii="Arial" w:hAnsi="Arial" w:cs="Arial"/>
                <w:sz w:val="24"/>
              </w:rPr>
              <w:t>1-on-1 speaking task</w:t>
            </w:r>
          </w:p>
        </w:tc>
      </w:tr>
      <w:tr w:rsidR="0017609B" w:rsidTr="0017609B">
        <w:trPr>
          <w:trHeight w:val="1019"/>
        </w:trPr>
        <w:tc>
          <w:tcPr>
            <w:tcW w:w="10636" w:type="dxa"/>
            <w:gridSpan w:val="7"/>
          </w:tcPr>
          <w:p w:rsidR="0017609B" w:rsidRPr="0017609B" w:rsidRDefault="0017609B" w:rsidP="0017609B">
            <w:pPr>
              <w:pStyle w:val="NoSpacing"/>
              <w:jc w:val="both"/>
              <w:rPr>
                <w:rFonts w:ascii="Arial" w:hAnsi="Arial" w:cs="Arial"/>
                <w:b/>
                <w:sz w:val="24"/>
              </w:rPr>
            </w:pPr>
          </w:p>
          <w:p w:rsidR="00293543" w:rsidRDefault="0017609B" w:rsidP="0017609B">
            <w:pPr>
              <w:pStyle w:val="NoSpacing"/>
              <w:jc w:val="both"/>
              <w:rPr>
                <w:rFonts w:ascii="Arial" w:hAnsi="Arial" w:cs="Arial"/>
                <w:b/>
                <w:sz w:val="24"/>
              </w:rPr>
            </w:pPr>
            <w:r w:rsidRPr="0017609B">
              <w:rPr>
                <w:rFonts w:ascii="Arial" w:hAnsi="Arial" w:cs="Arial"/>
                <w:b/>
                <w:sz w:val="24"/>
              </w:rPr>
              <w:t>SYLLABUS OUTCOMES: A Student:</w:t>
            </w:r>
          </w:p>
          <w:p w:rsidR="0017609B" w:rsidRDefault="00293543" w:rsidP="0017609B">
            <w:pPr>
              <w:pStyle w:val="NoSpacing"/>
              <w:jc w:val="both"/>
              <w:rPr>
                <w:rFonts w:ascii="Arial" w:hAnsi="Arial" w:cs="Arial"/>
                <w:sz w:val="24"/>
                <w:szCs w:val="24"/>
              </w:rPr>
            </w:pPr>
            <w:r w:rsidRPr="00293543">
              <w:rPr>
                <w:rFonts w:ascii="Arial" w:hAnsi="Arial" w:cs="Arial"/>
                <w:b/>
                <w:sz w:val="24"/>
                <w:szCs w:val="24"/>
              </w:rPr>
              <w:t xml:space="preserve">1C </w:t>
            </w:r>
            <w:r w:rsidRPr="00293543">
              <w:rPr>
                <w:rFonts w:ascii="Arial" w:hAnsi="Arial" w:cs="Arial"/>
                <w:b/>
                <w:sz w:val="24"/>
                <w:szCs w:val="24"/>
              </w:rPr>
              <w:tab/>
            </w:r>
            <w:r w:rsidRPr="00293543">
              <w:rPr>
                <w:rFonts w:ascii="Arial" w:hAnsi="Arial" w:cs="Arial"/>
                <w:sz w:val="24"/>
                <w:szCs w:val="24"/>
              </w:rPr>
              <w:t>manipulates Japanese in sustained interactions to exchange information, ideas and opinions, and make plans and negotiate</w:t>
            </w:r>
          </w:p>
          <w:p w:rsidR="00293543" w:rsidRDefault="00293543" w:rsidP="00293543">
            <w:pPr>
              <w:rPr>
                <w:rFonts w:ascii="Arial" w:hAnsi="Arial" w:cs="Arial"/>
                <w:sz w:val="24"/>
                <w:szCs w:val="24"/>
              </w:rPr>
            </w:pPr>
            <w:r w:rsidRPr="00293543">
              <w:rPr>
                <w:rFonts w:ascii="Arial" w:hAnsi="Arial" w:cs="Arial"/>
                <w:b/>
                <w:sz w:val="24"/>
                <w:szCs w:val="24"/>
              </w:rPr>
              <w:t xml:space="preserve">2C  </w:t>
            </w:r>
            <w:r w:rsidRPr="00293543">
              <w:rPr>
                <w:rFonts w:ascii="Arial" w:hAnsi="Arial" w:cs="Arial"/>
                <w:b/>
                <w:sz w:val="24"/>
                <w:szCs w:val="24"/>
              </w:rPr>
              <w:tab/>
            </w:r>
            <w:r w:rsidRPr="00293543">
              <w:rPr>
                <w:rFonts w:ascii="Arial" w:hAnsi="Arial" w:cs="Arial"/>
                <w:sz w:val="24"/>
                <w:szCs w:val="24"/>
              </w:rPr>
              <w:t>identifies and interprets information in a range of texts</w:t>
            </w:r>
          </w:p>
          <w:p w:rsidR="00EB2251" w:rsidRPr="00EB2251" w:rsidRDefault="00EB2251" w:rsidP="00EB2251">
            <w:pPr>
              <w:pStyle w:val="NoSpacing"/>
              <w:jc w:val="both"/>
              <w:rPr>
                <w:rFonts w:ascii="Arial" w:hAnsi="Arial" w:cs="Arial"/>
                <w:b/>
                <w:sz w:val="24"/>
                <w:szCs w:val="24"/>
              </w:rPr>
            </w:pPr>
            <w:r w:rsidRPr="00EB2251">
              <w:rPr>
                <w:rFonts w:ascii="Arial" w:hAnsi="Arial" w:cs="Arial"/>
                <w:b/>
                <w:sz w:val="24"/>
                <w:szCs w:val="24"/>
              </w:rPr>
              <w:t>3C</w:t>
            </w:r>
            <w:r>
              <w:rPr>
                <w:rFonts w:ascii="Arial" w:hAnsi="Arial" w:cs="Arial"/>
                <w:b/>
                <w:sz w:val="24"/>
                <w:szCs w:val="24"/>
              </w:rPr>
              <w:t xml:space="preserve">     </w:t>
            </w:r>
            <w:r w:rsidRPr="00EB2251">
              <w:rPr>
                <w:rFonts w:ascii="Arial" w:eastAsia="Arial" w:hAnsi="Arial" w:cs="Arial"/>
                <w:sz w:val="16"/>
                <w:szCs w:val="16"/>
              </w:rPr>
              <w:t xml:space="preserve"> </w:t>
            </w:r>
            <w:r w:rsidRPr="00EB2251">
              <w:rPr>
                <w:rFonts w:ascii="Arial" w:hAnsi="Arial" w:cs="Arial"/>
                <w:sz w:val="24"/>
                <w:szCs w:val="24"/>
              </w:rPr>
              <w:t>evaluates and responds to information, opinions and ideas in texts, using a range of formats for specific contexts, purposes and audiences</w:t>
            </w:r>
          </w:p>
          <w:p w:rsidR="00293543" w:rsidRPr="00293543" w:rsidRDefault="00293543" w:rsidP="0017609B">
            <w:pPr>
              <w:pStyle w:val="NoSpacing"/>
              <w:jc w:val="both"/>
              <w:rPr>
                <w:rFonts w:ascii="Arial" w:hAnsi="Arial" w:cs="Arial"/>
                <w:sz w:val="24"/>
                <w:szCs w:val="24"/>
              </w:rPr>
            </w:pPr>
            <w:r w:rsidRPr="00293543">
              <w:rPr>
                <w:rFonts w:ascii="Arial" w:hAnsi="Arial" w:cs="Arial"/>
                <w:b/>
                <w:sz w:val="24"/>
                <w:szCs w:val="24"/>
              </w:rPr>
              <w:t xml:space="preserve">5U  </w:t>
            </w:r>
            <w:r w:rsidRPr="00293543">
              <w:rPr>
                <w:rFonts w:ascii="Arial" w:hAnsi="Arial" w:cs="Arial"/>
                <w:b/>
                <w:sz w:val="24"/>
                <w:szCs w:val="24"/>
              </w:rPr>
              <w:tab/>
            </w:r>
            <w:r w:rsidRPr="00293543">
              <w:rPr>
                <w:rFonts w:ascii="Arial" w:hAnsi="Arial" w:cs="Arial"/>
                <w:sz w:val="24"/>
                <w:szCs w:val="24"/>
              </w:rPr>
              <w:t>demonstrates how Japanese pronunciation and intonation are used to convey meaning</w:t>
            </w:r>
          </w:p>
          <w:p w:rsidR="00A64960" w:rsidRPr="00A64960" w:rsidRDefault="00293543" w:rsidP="00EB2251">
            <w:pPr>
              <w:rPr>
                <w:rFonts w:ascii="Arial" w:hAnsi="Arial" w:cs="Arial"/>
                <w:sz w:val="24"/>
              </w:rPr>
            </w:pPr>
            <w:r w:rsidRPr="00293543">
              <w:rPr>
                <w:rFonts w:ascii="Arial" w:hAnsi="Arial" w:cs="Arial"/>
                <w:b/>
                <w:sz w:val="24"/>
                <w:szCs w:val="24"/>
              </w:rPr>
              <w:t xml:space="preserve">6U  </w:t>
            </w:r>
            <w:r w:rsidRPr="00293543">
              <w:rPr>
                <w:rFonts w:ascii="Arial" w:hAnsi="Arial" w:cs="Arial"/>
                <w:b/>
                <w:sz w:val="24"/>
                <w:szCs w:val="24"/>
              </w:rPr>
              <w:tab/>
            </w:r>
            <w:r w:rsidRPr="00293543">
              <w:rPr>
                <w:rFonts w:ascii="Arial" w:hAnsi="Arial" w:cs="Arial"/>
                <w:sz w:val="24"/>
                <w:szCs w:val="24"/>
              </w:rPr>
              <w:t>demonstrates understanding of how Japanese writing conventions are used to convey meaning</w:t>
            </w:r>
          </w:p>
        </w:tc>
      </w:tr>
      <w:tr w:rsidR="0017609B" w:rsidTr="0017609B">
        <w:trPr>
          <w:trHeight w:val="1019"/>
        </w:trPr>
        <w:tc>
          <w:tcPr>
            <w:tcW w:w="10636" w:type="dxa"/>
            <w:gridSpan w:val="7"/>
          </w:tcPr>
          <w:p w:rsidR="0017609B" w:rsidRPr="0017609B" w:rsidRDefault="0017609B" w:rsidP="0017609B">
            <w:pPr>
              <w:pStyle w:val="NoSpacing"/>
              <w:jc w:val="both"/>
              <w:rPr>
                <w:rFonts w:ascii="Arial" w:hAnsi="Arial" w:cs="Arial"/>
                <w:b/>
                <w:sz w:val="24"/>
              </w:rPr>
            </w:pPr>
            <w:r w:rsidRPr="0017609B">
              <w:rPr>
                <w:rFonts w:ascii="Arial" w:hAnsi="Arial" w:cs="Arial"/>
                <w:b/>
                <w:sz w:val="24"/>
              </w:rPr>
              <w:t>DESCRIPTION OF TASK:</w:t>
            </w:r>
          </w:p>
          <w:p w:rsidR="0023337D" w:rsidRDefault="0023337D" w:rsidP="0017609B">
            <w:pPr>
              <w:pStyle w:val="NoSpacing"/>
              <w:jc w:val="both"/>
              <w:rPr>
                <w:rFonts w:ascii="Arial" w:hAnsi="Arial" w:cs="Arial"/>
                <w:sz w:val="24"/>
                <w:lang w:val="en-US" w:eastAsia="ja-JP"/>
              </w:rPr>
            </w:pPr>
            <w:r>
              <w:rPr>
                <w:rFonts w:ascii="Arial" w:hAnsi="Arial" w:cs="Arial"/>
                <w:sz w:val="24"/>
                <w:lang w:val="en-US" w:eastAsia="ja-JP"/>
              </w:rPr>
              <w:t>Students will complete an assessment task based on the Hiragana characters they have learned this term. They will complete this assessment in three parts.</w:t>
            </w:r>
          </w:p>
          <w:p w:rsidR="0023337D" w:rsidRDefault="00293543" w:rsidP="00293543">
            <w:pPr>
              <w:pStyle w:val="NoSpacing"/>
              <w:jc w:val="both"/>
              <w:rPr>
                <w:rFonts w:ascii="Arial" w:hAnsi="Arial" w:cs="Arial"/>
                <w:b/>
                <w:sz w:val="24"/>
                <w:lang w:val="en-US" w:eastAsia="ja-JP"/>
              </w:rPr>
            </w:pPr>
            <w:r>
              <w:rPr>
                <w:rFonts w:ascii="Arial" w:hAnsi="Arial" w:cs="Arial"/>
                <w:b/>
                <w:sz w:val="24"/>
                <w:lang w:val="en-US" w:eastAsia="ja-JP"/>
              </w:rPr>
              <w:t>Hiragana Karate</w:t>
            </w:r>
            <w:r w:rsidR="0023337D">
              <w:rPr>
                <w:rFonts w:ascii="Arial" w:hAnsi="Arial" w:cs="Arial"/>
                <w:b/>
                <w:sz w:val="24"/>
                <w:lang w:val="en-US" w:eastAsia="ja-JP"/>
              </w:rPr>
              <w:t xml:space="preserve"> /</w:t>
            </w:r>
            <w:r w:rsidR="00EB2251">
              <w:rPr>
                <w:rFonts w:ascii="Arial" w:hAnsi="Arial" w:cs="Arial"/>
                <w:b/>
                <w:sz w:val="24"/>
                <w:lang w:val="en-US" w:eastAsia="ja-JP"/>
              </w:rPr>
              <w:t>69</w:t>
            </w:r>
          </w:p>
          <w:p w:rsidR="0023337D" w:rsidRDefault="00293543" w:rsidP="0017609B">
            <w:pPr>
              <w:pStyle w:val="NoSpacing"/>
              <w:jc w:val="both"/>
              <w:rPr>
                <w:rFonts w:ascii="Arial" w:hAnsi="Arial" w:cs="Arial"/>
                <w:sz w:val="24"/>
                <w:lang w:val="en-US" w:eastAsia="ja-JP"/>
              </w:rPr>
            </w:pPr>
            <w:r>
              <w:rPr>
                <w:rFonts w:ascii="Arial" w:hAnsi="Arial" w:cs="Arial"/>
                <w:sz w:val="24"/>
                <w:lang w:val="en-US" w:eastAsia="ja-JP"/>
              </w:rPr>
              <w:t xml:space="preserve">Students will complete a Hiragana Karate in class on the day of the test. </w:t>
            </w:r>
            <w:r w:rsidR="00EB2251">
              <w:rPr>
                <w:rFonts w:ascii="Arial" w:hAnsi="Arial" w:cs="Arial"/>
                <w:sz w:val="24"/>
                <w:lang w:val="en-US" w:eastAsia="ja-JP"/>
              </w:rPr>
              <w:t>Students are expected to know all Hiragana and will be marked on accuracy, not speed. Students may use their Hiragana Karate to help them complete their test.</w:t>
            </w:r>
          </w:p>
          <w:p w:rsidR="0023337D" w:rsidRDefault="00EB2251" w:rsidP="0017609B">
            <w:pPr>
              <w:pStyle w:val="NoSpacing"/>
              <w:jc w:val="both"/>
              <w:rPr>
                <w:rFonts w:ascii="Arial" w:hAnsi="Arial" w:cs="Arial"/>
                <w:b/>
                <w:sz w:val="24"/>
                <w:lang w:val="en-US" w:eastAsia="ja-JP"/>
              </w:rPr>
            </w:pPr>
            <w:r>
              <w:rPr>
                <w:rFonts w:ascii="Arial" w:hAnsi="Arial" w:cs="Arial"/>
                <w:b/>
                <w:sz w:val="24"/>
                <w:lang w:val="en-US" w:eastAsia="ja-JP"/>
              </w:rPr>
              <w:t>Language /30</w:t>
            </w:r>
          </w:p>
          <w:p w:rsidR="00293543" w:rsidRPr="00EB2251" w:rsidRDefault="0039131C" w:rsidP="0017609B">
            <w:pPr>
              <w:pStyle w:val="NoSpacing"/>
              <w:jc w:val="both"/>
              <w:rPr>
                <w:rFonts w:ascii="Arial" w:hAnsi="Arial" w:cs="Arial"/>
                <w:sz w:val="24"/>
                <w:lang w:val="en-US" w:eastAsia="ja-JP"/>
              </w:rPr>
            </w:pPr>
            <w:r>
              <w:rPr>
                <w:rFonts w:ascii="Arial" w:hAnsi="Arial" w:cs="Arial"/>
                <w:sz w:val="24"/>
                <w:lang w:val="en-US" w:eastAsia="ja-JP"/>
              </w:rPr>
              <w:t>Students will listen and respond to questions spoken in Japanese and write answers in English about what they heard. Students will also need to read questions in Japanese and write answers in English about it.</w:t>
            </w:r>
            <w:r w:rsidR="00EB2251">
              <w:rPr>
                <w:rFonts w:ascii="Arial" w:hAnsi="Arial" w:cs="Arial"/>
                <w:sz w:val="24"/>
                <w:lang w:val="en-US" w:eastAsia="ja-JP"/>
              </w:rPr>
              <w:t xml:space="preserve"> There will be one text in </w:t>
            </w:r>
            <w:proofErr w:type="spellStart"/>
            <w:r w:rsidR="00EB2251">
              <w:rPr>
                <w:rFonts w:ascii="Arial" w:hAnsi="Arial" w:cs="Arial"/>
                <w:i/>
                <w:sz w:val="24"/>
                <w:lang w:val="en-US" w:eastAsia="ja-JP"/>
              </w:rPr>
              <w:t>romaji</w:t>
            </w:r>
            <w:proofErr w:type="spellEnd"/>
            <w:r w:rsidR="00EB2251">
              <w:rPr>
                <w:rFonts w:ascii="Arial" w:hAnsi="Arial" w:cs="Arial"/>
                <w:sz w:val="24"/>
                <w:lang w:val="en-US" w:eastAsia="ja-JP"/>
              </w:rPr>
              <w:t xml:space="preserve"> and one text in </w:t>
            </w:r>
            <w:r w:rsidR="00EB2251">
              <w:rPr>
                <w:rFonts w:ascii="Arial" w:hAnsi="Arial" w:cs="Arial"/>
                <w:i/>
                <w:sz w:val="24"/>
                <w:lang w:val="en-US" w:eastAsia="ja-JP"/>
              </w:rPr>
              <w:t>hiragana</w:t>
            </w:r>
          </w:p>
          <w:p w:rsidR="0039131C" w:rsidRDefault="0039131C" w:rsidP="0017609B">
            <w:pPr>
              <w:pStyle w:val="NoSpacing"/>
              <w:jc w:val="both"/>
              <w:rPr>
                <w:rFonts w:ascii="Arial" w:hAnsi="Arial" w:cs="Arial"/>
                <w:sz w:val="24"/>
                <w:lang w:val="en-US" w:eastAsia="ja-JP"/>
              </w:rPr>
            </w:pPr>
            <w:r>
              <w:rPr>
                <w:rFonts w:ascii="Arial" w:hAnsi="Arial" w:cs="Arial"/>
                <w:sz w:val="24"/>
                <w:lang w:val="en-US" w:eastAsia="ja-JP"/>
              </w:rPr>
              <w:t>Students will need to know the following:</w:t>
            </w:r>
          </w:p>
          <w:p w:rsidR="0039131C" w:rsidRDefault="0039131C" w:rsidP="0039131C">
            <w:pPr>
              <w:pStyle w:val="NoSpacing"/>
              <w:numPr>
                <w:ilvl w:val="0"/>
                <w:numId w:val="28"/>
              </w:numPr>
              <w:jc w:val="both"/>
              <w:rPr>
                <w:rFonts w:ascii="Arial" w:hAnsi="Arial" w:cs="Arial"/>
                <w:sz w:val="24"/>
                <w:lang w:val="en-US" w:eastAsia="ja-JP"/>
              </w:rPr>
            </w:pPr>
            <w:r>
              <w:rPr>
                <w:rFonts w:ascii="Arial" w:hAnsi="Arial" w:cs="Arial"/>
                <w:sz w:val="24"/>
                <w:lang w:val="en-US" w:eastAsia="ja-JP"/>
              </w:rPr>
              <w:t>How to complete a self-introduction, including name, nationality and suburb</w:t>
            </w:r>
          </w:p>
          <w:p w:rsidR="0023337D" w:rsidRDefault="0039131C" w:rsidP="00824763">
            <w:pPr>
              <w:pStyle w:val="NoSpacing"/>
              <w:numPr>
                <w:ilvl w:val="0"/>
                <w:numId w:val="28"/>
              </w:numPr>
              <w:jc w:val="both"/>
              <w:rPr>
                <w:rFonts w:ascii="Arial" w:hAnsi="Arial" w:cs="Arial"/>
                <w:sz w:val="24"/>
                <w:lang w:val="en-US" w:eastAsia="ja-JP"/>
              </w:rPr>
            </w:pPr>
            <w:r w:rsidRPr="0039131C">
              <w:rPr>
                <w:rFonts w:ascii="Arial" w:hAnsi="Arial" w:cs="Arial"/>
                <w:sz w:val="24"/>
                <w:lang w:val="en-US" w:eastAsia="ja-JP"/>
              </w:rPr>
              <w:t xml:space="preserve">The meaning of </w:t>
            </w:r>
            <w:proofErr w:type="spellStart"/>
            <w:r w:rsidRPr="0039131C">
              <w:rPr>
                <w:rFonts w:ascii="Arial" w:hAnsi="Arial" w:cs="Arial"/>
                <w:sz w:val="24"/>
                <w:lang w:val="en-US" w:eastAsia="ja-JP"/>
              </w:rPr>
              <w:t>ka</w:t>
            </w:r>
            <w:proofErr w:type="spellEnd"/>
            <w:r w:rsidRPr="0039131C">
              <w:rPr>
                <w:rFonts w:ascii="Arial" w:hAnsi="Arial" w:cs="Arial" w:hint="eastAsia"/>
                <w:sz w:val="24"/>
                <w:lang w:val="en-US" w:eastAsia="ja-JP"/>
              </w:rPr>
              <w:t>か</w:t>
            </w:r>
            <w:r w:rsidRPr="0039131C">
              <w:rPr>
                <w:rFonts w:ascii="Arial" w:hAnsi="Arial" w:cs="Arial"/>
                <w:sz w:val="24"/>
                <w:lang w:val="en-US" w:eastAsia="ja-JP"/>
              </w:rPr>
              <w:t xml:space="preserve">, </w:t>
            </w:r>
            <w:proofErr w:type="spellStart"/>
            <w:r w:rsidRPr="0039131C">
              <w:rPr>
                <w:rFonts w:ascii="Arial" w:hAnsi="Arial" w:cs="Arial"/>
                <w:sz w:val="24"/>
                <w:lang w:val="en-US" w:eastAsia="ja-JP"/>
              </w:rPr>
              <w:t>wa</w:t>
            </w:r>
            <w:proofErr w:type="spellEnd"/>
            <w:r w:rsidRPr="0039131C">
              <w:rPr>
                <w:rFonts w:ascii="Arial" w:hAnsi="Arial" w:cs="Arial" w:hint="eastAsia"/>
                <w:sz w:val="24"/>
                <w:lang w:val="en-US" w:eastAsia="ja-JP"/>
              </w:rPr>
              <w:t>は</w:t>
            </w:r>
            <w:r w:rsidRPr="0039131C">
              <w:rPr>
                <w:rFonts w:ascii="Arial" w:hAnsi="Arial" w:cs="Arial"/>
                <w:sz w:val="24"/>
                <w:lang w:val="en-US" w:eastAsia="ja-JP"/>
              </w:rPr>
              <w:t xml:space="preserve">, </w:t>
            </w:r>
            <w:proofErr w:type="spellStart"/>
            <w:r w:rsidRPr="0039131C">
              <w:rPr>
                <w:rFonts w:ascii="Arial" w:hAnsi="Arial" w:cs="Arial"/>
                <w:sz w:val="24"/>
                <w:lang w:val="en-US" w:eastAsia="ja-JP"/>
              </w:rPr>
              <w:t>ni</w:t>
            </w:r>
            <w:proofErr w:type="spellEnd"/>
            <w:r w:rsidRPr="0039131C">
              <w:rPr>
                <w:rFonts w:ascii="Arial" w:hAnsi="Arial" w:cs="Arial" w:hint="eastAsia"/>
                <w:sz w:val="24"/>
                <w:lang w:val="en-US" w:eastAsia="ja-JP"/>
              </w:rPr>
              <w:t>に</w:t>
            </w:r>
            <w:r w:rsidRPr="0039131C">
              <w:rPr>
                <w:rFonts w:ascii="Arial" w:hAnsi="Arial" w:cs="Arial"/>
                <w:sz w:val="24"/>
                <w:lang w:val="en-US" w:eastAsia="ja-JP"/>
              </w:rPr>
              <w:t xml:space="preserve"> and </w:t>
            </w:r>
            <w:proofErr w:type="spellStart"/>
            <w:r w:rsidRPr="0039131C">
              <w:rPr>
                <w:rFonts w:ascii="Arial" w:hAnsi="Arial" w:cs="Arial"/>
                <w:sz w:val="24"/>
                <w:lang w:val="en-US" w:eastAsia="ja-JP"/>
              </w:rPr>
              <w:t>kara</w:t>
            </w:r>
            <w:proofErr w:type="spellEnd"/>
            <w:r w:rsidRPr="0039131C">
              <w:rPr>
                <w:rFonts w:ascii="Arial" w:hAnsi="Arial" w:cs="Arial" w:hint="eastAsia"/>
                <w:sz w:val="24"/>
                <w:lang w:val="en-US" w:eastAsia="ja-JP"/>
              </w:rPr>
              <w:t>から</w:t>
            </w:r>
            <w:r w:rsidRPr="0039131C">
              <w:rPr>
                <w:rFonts w:ascii="Arial" w:hAnsi="Arial" w:cs="Arial"/>
                <w:sz w:val="24"/>
                <w:lang w:val="en-US" w:eastAsia="ja-JP"/>
              </w:rPr>
              <w:t xml:space="preserve"> particles</w:t>
            </w:r>
          </w:p>
          <w:p w:rsidR="00EB2251" w:rsidRDefault="00EB2251" w:rsidP="00824763">
            <w:pPr>
              <w:pStyle w:val="NoSpacing"/>
              <w:numPr>
                <w:ilvl w:val="0"/>
                <w:numId w:val="28"/>
              </w:numPr>
              <w:jc w:val="both"/>
              <w:rPr>
                <w:rFonts w:ascii="Arial" w:hAnsi="Arial" w:cs="Arial"/>
                <w:sz w:val="24"/>
                <w:lang w:val="en-US" w:eastAsia="ja-JP"/>
              </w:rPr>
            </w:pPr>
            <w:r>
              <w:rPr>
                <w:rFonts w:ascii="Arial" w:hAnsi="Arial" w:cs="Arial"/>
                <w:sz w:val="24"/>
                <w:lang w:val="en-US" w:eastAsia="ja-JP"/>
              </w:rPr>
              <w:t>How to introduce an adult and a friend</w:t>
            </w:r>
          </w:p>
          <w:p w:rsidR="00EB2251" w:rsidRDefault="00EB2251" w:rsidP="00824763">
            <w:pPr>
              <w:pStyle w:val="NoSpacing"/>
              <w:numPr>
                <w:ilvl w:val="0"/>
                <w:numId w:val="28"/>
              </w:numPr>
              <w:jc w:val="both"/>
              <w:rPr>
                <w:rFonts w:ascii="Arial" w:hAnsi="Arial" w:cs="Arial"/>
                <w:sz w:val="24"/>
                <w:lang w:val="en-US" w:eastAsia="ja-JP"/>
              </w:rPr>
            </w:pPr>
            <w:r>
              <w:rPr>
                <w:rFonts w:ascii="Arial" w:hAnsi="Arial" w:cs="Arial"/>
                <w:sz w:val="24"/>
                <w:lang w:val="en-US" w:eastAsia="ja-JP"/>
              </w:rPr>
              <w:t>How to describe a person and adjectives in Japanese</w:t>
            </w:r>
          </w:p>
          <w:p w:rsidR="00EB2251" w:rsidRDefault="00EB2251" w:rsidP="00824763">
            <w:pPr>
              <w:pStyle w:val="NoSpacing"/>
              <w:numPr>
                <w:ilvl w:val="0"/>
                <w:numId w:val="28"/>
              </w:numPr>
              <w:jc w:val="both"/>
              <w:rPr>
                <w:rFonts w:ascii="Arial" w:hAnsi="Arial" w:cs="Arial"/>
                <w:sz w:val="24"/>
                <w:lang w:val="en-US" w:eastAsia="ja-JP"/>
              </w:rPr>
            </w:pPr>
            <w:r>
              <w:rPr>
                <w:rFonts w:ascii="Arial" w:hAnsi="Arial" w:cs="Arial"/>
                <w:sz w:val="24"/>
                <w:lang w:val="en-US" w:eastAsia="ja-JP"/>
              </w:rPr>
              <w:t>How to count to 20 for ages</w:t>
            </w:r>
          </w:p>
          <w:p w:rsidR="00EB2251" w:rsidRDefault="00EB2251" w:rsidP="00824763">
            <w:pPr>
              <w:pStyle w:val="NoSpacing"/>
              <w:numPr>
                <w:ilvl w:val="0"/>
                <w:numId w:val="28"/>
              </w:numPr>
              <w:jc w:val="both"/>
              <w:rPr>
                <w:rFonts w:ascii="Arial" w:hAnsi="Arial" w:cs="Arial"/>
                <w:sz w:val="24"/>
                <w:lang w:val="en-US" w:eastAsia="ja-JP"/>
              </w:rPr>
            </w:pPr>
            <w:r>
              <w:rPr>
                <w:rFonts w:ascii="Arial" w:hAnsi="Arial" w:cs="Arial"/>
                <w:sz w:val="24"/>
                <w:lang w:val="en-US" w:eastAsia="ja-JP"/>
              </w:rPr>
              <w:t>Describe someone’s hobby (Western and Japanese hobbies)</w:t>
            </w:r>
          </w:p>
          <w:p w:rsidR="00EB2251" w:rsidRDefault="00EB2251" w:rsidP="00824763">
            <w:pPr>
              <w:pStyle w:val="NoSpacing"/>
              <w:numPr>
                <w:ilvl w:val="0"/>
                <w:numId w:val="28"/>
              </w:numPr>
              <w:jc w:val="both"/>
              <w:rPr>
                <w:rFonts w:ascii="Arial" w:hAnsi="Arial" w:cs="Arial"/>
                <w:sz w:val="24"/>
                <w:lang w:val="en-US" w:eastAsia="ja-JP"/>
              </w:rPr>
            </w:pPr>
            <w:r>
              <w:rPr>
                <w:rFonts w:ascii="Arial" w:hAnsi="Arial" w:cs="Arial"/>
                <w:sz w:val="24"/>
                <w:lang w:val="en-US" w:eastAsia="ja-JP"/>
              </w:rPr>
              <w:t>Know the counter for people up to 10</w:t>
            </w:r>
          </w:p>
          <w:p w:rsidR="00EB2251" w:rsidRPr="00EB2251" w:rsidRDefault="00EB2251" w:rsidP="00824763">
            <w:pPr>
              <w:pStyle w:val="NoSpacing"/>
              <w:numPr>
                <w:ilvl w:val="0"/>
                <w:numId w:val="28"/>
              </w:numPr>
              <w:jc w:val="both"/>
              <w:rPr>
                <w:rFonts w:ascii="Arial" w:hAnsi="Arial" w:cs="Arial"/>
                <w:sz w:val="24"/>
                <w:lang w:val="en-US" w:eastAsia="ja-JP"/>
              </w:rPr>
            </w:pPr>
            <w:r>
              <w:rPr>
                <w:rFonts w:ascii="Arial" w:hAnsi="Arial" w:cs="Arial"/>
                <w:sz w:val="24"/>
                <w:lang w:val="en-US" w:eastAsia="ja-JP"/>
              </w:rPr>
              <w:t xml:space="preserve">Understand Advanced hiragana rules, such as </w:t>
            </w:r>
            <w:r>
              <w:rPr>
                <w:rFonts w:ascii="Arial" w:hAnsi="Arial" w:cs="Arial"/>
                <w:sz w:val="24"/>
                <w:lang w:eastAsia="ja-JP"/>
              </w:rPr>
              <w:t xml:space="preserve">small </w:t>
            </w:r>
            <w:r>
              <w:rPr>
                <w:rFonts w:ascii="Arial" w:hAnsi="Arial" w:cs="Arial" w:hint="eastAsia"/>
                <w:sz w:val="24"/>
                <w:lang w:eastAsia="ja-JP"/>
              </w:rPr>
              <w:t>っ</w:t>
            </w:r>
            <w:r>
              <w:rPr>
                <w:rFonts w:ascii="Arial" w:hAnsi="Arial" w:cs="Arial"/>
                <w:sz w:val="24"/>
                <w:lang w:eastAsia="ja-JP"/>
              </w:rPr>
              <w:t>, glides and long vowels</w:t>
            </w:r>
          </w:p>
          <w:p w:rsidR="00EB2251" w:rsidRPr="0039131C" w:rsidRDefault="00EB2251" w:rsidP="0039131C">
            <w:pPr>
              <w:pStyle w:val="NoSpacing"/>
              <w:jc w:val="both"/>
              <w:rPr>
                <w:rFonts w:ascii="Arial" w:hAnsi="Arial" w:cs="Arial"/>
                <w:b/>
                <w:sz w:val="24"/>
                <w:lang w:val="en-US" w:eastAsia="ja-JP"/>
              </w:rPr>
            </w:pPr>
          </w:p>
        </w:tc>
      </w:tr>
      <w:tr w:rsidR="0039131C" w:rsidTr="0017609B">
        <w:trPr>
          <w:trHeight w:val="1019"/>
        </w:trPr>
        <w:tc>
          <w:tcPr>
            <w:tcW w:w="10636" w:type="dxa"/>
            <w:gridSpan w:val="7"/>
          </w:tcPr>
          <w:p w:rsidR="0039131C" w:rsidRDefault="00EB2251" w:rsidP="0017609B">
            <w:pPr>
              <w:pStyle w:val="NoSpacing"/>
              <w:jc w:val="both"/>
              <w:rPr>
                <w:rFonts w:ascii="Arial" w:hAnsi="Arial" w:cs="Arial"/>
                <w:b/>
                <w:sz w:val="24"/>
              </w:rPr>
            </w:pPr>
            <w:r>
              <w:rPr>
                <w:rFonts w:ascii="Arial" w:hAnsi="Arial" w:cs="Arial"/>
                <w:b/>
                <w:sz w:val="24"/>
              </w:rPr>
              <w:lastRenderedPageBreak/>
              <w:t>Speaking</w:t>
            </w:r>
            <w:r w:rsidR="008176D2">
              <w:rPr>
                <w:rFonts w:ascii="Arial" w:hAnsi="Arial" w:cs="Arial"/>
                <w:b/>
                <w:sz w:val="24"/>
              </w:rPr>
              <w:t xml:space="preserve"> /15</w:t>
            </w:r>
          </w:p>
          <w:p w:rsidR="008176D2" w:rsidRDefault="008176D2" w:rsidP="0017609B">
            <w:pPr>
              <w:pStyle w:val="NoSpacing"/>
              <w:jc w:val="both"/>
              <w:rPr>
                <w:rFonts w:ascii="Arial" w:hAnsi="Arial" w:cs="Arial"/>
                <w:sz w:val="24"/>
              </w:rPr>
            </w:pPr>
            <w:r>
              <w:rPr>
                <w:rFonts w:ascii="Arial" w:hAnsi="Arial" w:cs="Arial"/>
                <w:sz w:val="24"/>
              </w:rPr>
              <w:t>Students will engage in a conversation and will be marked on their ability to speak in Japanese using correct intonation and pronunciation.</w:t>
            </w:r>
          </w:p>
          <w:p w:rsidR="008176D2" w:rsidRPr="008176D2" w:rsidRDefault="008176D2" w:rsidP="0017609B">
            <w:pPr>
              <w:pStyle w:val="NoSpacing"/>
              <w:jc w:val="both"/>
              <w:rPr>
                <w:rFonts w:ascii="Arial" w:hAnsi="Arial" w:cs="Arial"/>
                <w:sz w:val="24"/>
              </w:rPr>
            </w:pPr>
            <w:r>
              <w:rPr>
                <w:rFonts w:ascii="Arial" w:hAnsi="Arial" w:cs="Arial"/>
                <w:sz w:val="24"/>
              </w:rPr>
              <w:t xml:space="preserve">Students will be asked the following questions in Japanese and will be expected to respond </w:t>
            </w:r>
            <w:r>
              <w:rPr>
                <w:rFonts w:ascii="Arial" w:hAnsi="Arial" w:cs="Arial"/>
                <w:i/>
                <w:sz w:val="24"/>
              </w:rPr>
              <w:t>politely</w:t>
            </w:r>
            <w:r>
              <w:rPr>
                <w:rFonts w:ascii="Arial" w:hAnsi="Arial" w:cs="Arial"/>
                <w:sz w:val="24"/>
              </w:rPr>
              <w:t xml:space="preserve"> using correct pronunciation and intonation.</w:t>
            </w:r>
          </w:p>
          <w:p w:rsidR="0039131C" w:rsidRDefault="0039131C" w:rsidP="0017609B">
            <w:pPr>
              <w:pStyle w:val="NoSpacing"/>
              <w:jc w:val="both"/>
              <w:rPr>
                <w:rFonts w:ascii="Arial" w:hAnsi="Arial" w:cs="Arial"/>
                <w:b/>
                <w:sz w:val="24"/>
              </w:rPr>
            </w:pPr>
          </w:p>
          <w:tbl>
            <w:tblPr>
              <w:tblOverlap w:val="neve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1"/>
              <w:gridCol w:w="5790"/>
            </w:tblGrid>
            <w:tr w:rsidR="008176D2" w:rsidRPr="00031455" w:rsidTr="00E501A1">
              <w:trPr>
                <w:trHeight w:val="283"/>
              </w:trPr>
              <w:tc>
                <w:tcPr>
                  <w:tcW w:w="4071" w:type="dxa"/>
                  <w:shd w:val="clear" w:color="auto" w:fill="000000" w:themeFill="text1"/>
                  <w:vAlign w:val="center"/>
                </w:tcPr>
                <w:p w:rsidR="008176D2" w:rsidRPr="00031455" w:rsidRDefault="008176D2" w:rsidP="008176D2">
                  <w:pPr>
                    <w:framePr w:hSpace="180" w:wrap="around" w:vAnchor="text" w:hAnchor="margin" w:y="104"/>
                    <w:rPr>
                      <w:rFonts w:ascii="Calibri" w:hAnsi="Calibri"/>
                      <w:b/>
                      <w:sz w:val="18"/>
                    </w:rPr>
                  </w:pPr>
                  <w:r>
                    <w:rPr>
                      <w:rFonts w:ascii="Calibri" w:hAnsi="Calibri"/>
                      <w:b/>
                      <w:sz w:val="18"/>
                    </w:rPr>
                    <w:t>Marking Criteria – Speaking</w:t>
                  </w:r>
                </w:p>
              </w:tc>
              <w:tc>
                <w:tcPr>
                  <w:tcW w:w="5790" w:type="dxa"/>
                  <w:shd w:val="clear" w:color="auto" w:fill="000000" w:themeFill="text1"/>
                </w:tcPr>
                <w:p w:rsidR="008176D2" w:rsidRPr="00031455" w:rsidRDefault="008176D2" w:rsidP="008176D2">
                  <w:pPr>
                    <w:framePr w:hSpace="180" w:wrap="around" w:vAnchor="text" w:hAnchor="margin" w:y="104"/>
                    <w:jc w:val="center"/>
                    <w:rPr>
                      <w:rFonts w:ascii="Calibri" w:hAnsi="Calibri"/>
                      <w:b/>
                      <w:sz w:val="18"/>
                    </w:rPr>
                  </w:pPr>
                  <w:r>
                    <w:rPr>
                      <w:rFonts w:ascii="Calibri" w:hAnsi="Calibri"/>
                      <w:b/>
                      <w:sz w:val="18"/>
                    </w:rPr>
                    <w:t>Correct answers will receive</w:t>
                  </w:r>
                </w:p>
              </w:tc>
            </w:tr>
            <w:tr w:rsidR="008176D2" w:rsidRPr="00792DEF" w:rsidTr="00E501A1">
              <w:trPr>
                <w:trHeight w:val="20"/>
              </w:trPr>
              <w:tc>
                <w:tcPr>
                  <w:tcW w:w="4071" w:type="dxa"/>
                  <w:shd w:val="clear" w:color="auto" w:fill="auto"/>
                </w:tcPr>
                <w:p w:rsidR="008176D2" w:rsidRPr="00792DEF" w:rsidRDefault="008176D2" w:rsidP="008176D2">
                  <w:pPr>
                    <w:framePr w:hSpace="180" w:wrap="around" w:vAnchor="text" w:hAnchor="margin" w:y="104"/>
                    <w:ind w:left="66"/>
                    <w:rPr>
                      <w:rFonts w:ascii="Calibri" w:hAnsi="Calibri"/>
                    </w:rPr>
                  </w:pPr>
                  <w:r w:rsidRPr="00792DEF">
                    <w:rPr>
                      <w:rFonts w:ascii="Calibri" w:hAnsi="Calibri"/>
                    </w:rPr>
                    <w:t>Correct greeting used</w:t>
                  </w:r>
                  <w:r>
                    <w:rPr>
                      <w:rFonts w:ascii="Calibri" w:hAnsi="Calibri"/>
                    </w:rPr>
                    <w:t xml:space="preserve"> </w:t>
                  </w:r>
                </w:p>
              </w:tc>
              <w:tc>
                <w:tcPr>
                  <w:tcW w:w="5790" w:type="dxa"/>
                </w:tcPr>
                <w:p w:rsidR="008176D2" w:rsidRPr="00792DEF" w:rsidRDefault="008176D2" w:rsidP="008176D2">
                  <w:pPr>
                    <w:framePr w:hSpace="180" w:wrap="around" w:vAnchor="text" w:hAnchor="margin" w:y="104"/>
                    <w:jc w:val="center"/>
                    <w:rPr>
                      <w:rFonts w:ascii="Calibri" w:hAnsi="Calibri"/>
                      <w:sz w:val="20"/>
                      <w:lang w:eastAsia="ja-JP"/>
                    </w:rPr>
                  </w:pPr>
                  <w:r w:rsidRPr="00792DEF">
                    <w:rPr>
                      <w:rFonts w:ascii="Calibri" w:hAnsi="Calibri"/>
                      <w:sz w:val="20"/>
                      <w:lang w:eastAsia="ja-JP"/>
                    </w:rPr>
                    <w:t>1 mark</w:t>
                  </w:r>
                </w:p>
              </w:tc>
            </w:tr>
            <w:tr w:rsidR="008176D2" w:rsidRPr="00792DEF" w:rsidTr="00E501A1">
              <w:trPr>
                <w:trHeight w:val="20"/>
              </w:trPr>
              <w:tc>
                <w:tcPr>
                  <w:tcW w:w="4071" w:type="dxa"/>
                  <w:shd w:val="clear" w:color="auto" w:fill="auto"/>
                </w:tcPr>
                <w:p w:rsidR="008176D2" w:rsidRPr="00792DEF" w:rsidRDefault="008176D2" w:rsidP="008176D2">
                  <w:pPr>
                    <w:framePr w:hSpace="180" w:wrap="around" w:vAnchor="text" w:hAnchor="margin" w:y="104"/>
                    <w:ind w:left="66"/>
                    <w:rPr>
                      <w:rFonts w:ascii="Calibri" w:hAnsi="Calibri"/>
                    </w:rPr>
                  </w:pPr>
                  <w:proofErr w:type="spellStart"/>
                  <w:r w:rsidRPr="00792DEF">
                    <w:rPr>
                      <w:rFonts w:ascii="Calibri" w:hAnsi="Calibri"/>
                    </w:rPr>
                    <w:t>Onamae</w:t>
                  </w:r>
                  <w:proofErr w:type="spellEnd"/>
                  <w:r w:rsidRPr="00792DEF">
                    <w:rPr>
                      <w:rFonts w:ascii="Calibri" w:hAnsi="Calibri"/>
                    </w:rPr>
                    <w:t xml:space="preserve"> </w:t>
                  </w:r>
                  <w:proofErr w:type="spellStart"/>
                  <w:r w:rsidRPr="00792DEF">
                    <w:rPr>
                      <w:rFonts w:ascii="Calibri" w:hAnsi="Calibri"/>
                    </w:rPr>
                    <w:t>wa</w:t>
                  </w:r>
                  <w:proofErr w:type="spellEnd"/>
                  <w:r w:rsidRPr="00792DEF">
                    <w:rPr>
                      <w:rFonts w:ascii="Calibri" w:hAnsi="Calibri"/>
                    </w:rPr>
                    <w:t xml:space="preserve"> nan </w:t>
                  </w:r>
                  <w:proofErr w:type="spellStart"/>
                  <w:r w:rsidRPr="00792DEF">
                    <w:rPr>
                      <w:rFonts w:ascii="Calibri" w:hAnsi="Calibri"/>
                    </w:rPr>
                    <w:t>desu</w:t>
                  </w:r>
                  <w:proofErr w:type="spellEnd"/>
                  <w:r w:rsidRPr="00792DEF">
                    <w:rPr>
                      <w:rFonts w:ascii="Calibri" w:hAnsi="Calibri"/>
                    </w:rPr>
                    <w:t xml:space="preserve"> </w:t>
                  </w:r>
                  <w:proofErr w:type="spellStart"/>
                  <w:r w:rsidRPr="00792DEF">
                    <w:rPr>
                      <w:rFonts w:ascii="Calibri" w:hAnsi="Calibri"/>
                    </w:rPr>
                    <w:t>ka</w:t>
                  </w:r>
                  <w:proofErr w:type="spellEnd"/>
                </w:p>
              </w:tc>
              <w:tc>
                <w:tcPr>
                  <w:tcW w:w="5790" w:type="dxa"/>
                </w:tcPr>
                <w:p w:rsidR="008176D2" w:rsidRPr="00792DEF" w:rsidRDefault="008176D2" w:rsidP="008176D2">
                  <w:pPr>
                    <w:framePr w:hSpace="180" w:wrap="around" w:vAnchor="text" w:hAnchor="margin" w:y="104"/>
                    <w:jc w:val="center"/>
                    <w:rPr>
                      <w:rFonts w:ascii="Calibri" w:hAnsi="Calibri"/>
                      <w:sz w:val="20"/>
                    </w:rPr>
                  </w:pPr>
                  <w:r w:rsidRPr="00792DEF">
                    <w:rPr>
                      <w:rFonts w:ascii="Calibri" w:hAnsi="Calibri"/>
                      <w:sz w:val="20"/>
                    </w:rPr>
                    <w:t>2 marks</w:t>
                  </w:r>
                </w:p>
                <w:p w:rsidR="008176D2" w:rsidRPr="00792DEF" w:rsidRDefault="008176D2" w:rsidP="008176D2">
                  <w:pPr>
                    <w:framePr w:hSpace="180" w:wrap="around" w:vAnchor="text" w:hAnchor="margin" w:y="104"/>
                    <w:jc w:val="center"/>
                    <w:rPr>
                      <w:rFonts w:ascii="Calibri" w:hAnsi="Calibri"/>
                      <w:sz w:val="20"/>
                    </w:rPr>
                  </w:pPr>
                  <w:r w:rsidRPr="00792DEF">
                    <w:rPr>
                      <w:rFonts w:ascii="Calibri" w:hAnsi="Calibri"/>
                      <w:sz w:val="20"/>
                    </w:rPr>
                    <w:t>(1 mark for short version)</w:t>
                  </w:r>
                </w:p>
              </w:tc>
            </w:tr>
            <w:tr w:rsidR="008176D2" w:rsidRPr="00792DEF" w:rsidTr="00E501A1">
              <w:trPr>
                <w:trHeight w:val="20"/>
              </w:trPr>
              <w:tc>
                <w:tcPr>
                  <w:tcW w:w="4071" w:type="dxa"/>
                  <w:shd w:val="clear" w:color="auto" w:fill="auto"/>
                </w:tcPr>
                <w:p w:rsidR="008176D2" w:rsidRPr="00792DEF" w:rsidRDefault="008176D2" w:rsidP="008176D2">
                  <w:pPr>
                    <w:framePr w:hSpace="180" w:wrap="around" w:vAnchor="text" w:hAnchor="margin" w:y="104"/>
                    <w:ind w:left="66"/>
                    <w:rPr>
                      <w:rFonts w:ascii="Calibri" w:hAnsi="Calibri"/>
                    </w:rPr>
                  </w:pPr>
                  <w:proofErr w:type="spellStart"/>
                  <w:r w:rsidRPr="00792DEF">
                    <w:rPr>
                      <w:rFonts w:ascii="Calibri" w:hAnsi="Calibri"/>
                    </w:rPr>
                    <w:t>Doko</w:t>
                  </w:r>
                  <w:proofErr w:type="spellEnd"/>
                  <w:r w:rsidRPr="00792DEF">
                    <w:rPr>
                      <w:rFonts w:ascii="Calibri" w:hAnsi="Calibri"/>
                    </w:rPr>
                    <w:t xml:space="preserve"> </w:t>
                  </w:r>
                  <w:proofErr w:type="spellStart"/>
                  <w:r w:rsidRPr="00792DEF">
                    <w:rPr>
                      <w:rFonts w:ascii="Calibri" w:hAnsi="Calibri"/>
                    </w:rPr>
                    <w:t>kara</w:t>
                  </w:r>
                  <w:proofErr w:type="spellEnd"/>
                  <w:r w:rsidRPr="00792DEF">
                    <w:rPr>
                      <w:rFonts w:ascii="Calibri" w:hAnsi="Calibri"/>
                    </w:rPr>
                    <w:t xml:space="preserve"> </w:t>
                  </w:r>
                  <w:proofErr w:type="spellStart"/>
                  <w:r w:rsidRPr="00792DEF">
                    <w:rPr>
                      <w:rFonts w:ascii="Calibri" w:hAnsi="Calibri"/>
                    </w:rPr>
                    <w:t>kimashita</w:t>
                  </w:r>
                  <w:proofErr w:type="spellEnd"/>
                  <w:r w:rsidRPr="00792DEF">
                    <w:rPr>
                      <w:rFonts w:ascii="Calibri" w:hAnsi="Calibri"/>
                    </w:rPr>
                    <w:t xml:space="preserve"> </w:t>
                  </w:r>
                  <w:proofErr w:type="spellStart"/>
                  <w:r w:rsidRPr="00792DEF">
                    <w:rPr>
                      <w:rFonts w:ascii="Calibri" w:hAnsi="Calibri"/>
                    </w:rPr>
                    <w:t>ka</w:t>
                  </w:r>
                  <w:proofErr w:type="spellEnd"/>
                </w:p>
              </w:tc>
              <w:tc>
                <w:tcPr>
                  <w:tcW w:w="5790" w:type="dxa"/>
                </w:tcPr>
                <w:p w:rsidR="008176D2" w:rsidRPr="00792DEF" w:rsidRDefault="008176D2" w:rsidP="008176D2">
                  <w:pPr>
                    <w:framePr w:hSpace="180" w:wrap="around" w:vAnchor="text" w:hAnchor="margin" w:y="104"/>
                    <w:jc w:val="center"/>
                    <w:rPr>
                      <w:rFonts w:ascii="Calibri" w:hAnsi="Calibri"/>
                      <w:sz w:val="20"/>
                    </w:rPr>
                  </w:pPr>
                  <w:r w:rsidRPr="00792DEF">
                    <w:rPr>
                      <w:rFonts w:ascii="Calibri" w:hAnsi="Calibri"/>
                      <w:sz w:val="20"/>
                    </w:rPr>
                    <w:t xml:space="preserve">2 marks </w:t>
                  </w:r>
                </w:p>
                <w:p w:rsidR="008176D2" w:rsidRPr="00792DEF" w:rsidRDefault="008176D2" w:rsidP="008176D2">
                  <w:pPr>
                    <w:framePr w:hSpace="180" w:wrap="around" w:vAnchor="text" w:hAnchor="margin" w:y="104"/>
                    <w:jc w:val="center"/>
                    <w:rPr>
                      <w:rFonts w:ascii="Calibri" w:hAnsi="Calibri"/>
                      <w:sz w:val="20"/>
                    </w:rPr>
                  </w:pPr>
                  <w:r w:rsidRPr="00792DEF">
                    <w:rPr>
                      <w:rFonts w:ascii="Calibri" w:hAnsi="Calibri"/>
                      <w:sz w:val="20"/>
                    </w:rPr>
                    <w:t>(1 mark each for country and nationality)</w:t>
                  </w:r>
                </w:p>
              </w:tc>
            </w:tr>
            <w:tr w:rsidR="008176D2" w:rsidRPr="00792DEF" w:rsidTr="00E501A1">
              <w:trPr>
                <w:trHeight w:val="20"/>
              </w:trPr>
              <w:tc>
                <w:tcPr>
                  <w:tcW w:w="4071" w:type="dxa"/>
                  <w:shd w:val="clear" w:color="auto" w:fill="auto"/>
                </w:tcPr>
                <w:p w:rsidR="008176D2" w:rsidRPr="00792DEF" w:rsidRDefault="008176D2" w:rsidP="008176D2">
                  <w:pPr>
                    <w:framePr w:hSpace="180" w:wrap="around" w:vAnchor="text" w:hAnchor="margin" w:y="104"/>
                    <w:ind w:left="66"/>
                    <w:rPr>
                      <w:rFonts w:ascii="Calibri" w:hAnsi="Calibri"/>
                    </w:rPr>
                  </w:pPr>
                  <w:proofErr w:type="spellStart"/>
                  <w:r w:rsidRPr="00792DEF">
                    <w:rPr>
                      <w:rFonts w:ascii="Calibri" w:hAnsi="Calibri"/>
                    </w:rPr>
                    <w:t>Doko</w:t>
                  </w:r>
                  <w:proofErr w:type="spellEnd"/>
                  <w:r w:rsidRPr="00792DEF">
                    <w:rPr>
                      <w:rFonts w:ascii="Calibri" w:hAnsi="Calibri"/>
                    </w:rPr>
                    <w:t xml:space="preserve"> </w:t>
                  </w:r>
                  <w:proofErr w:type="spellStart"/>
                  <w:r w:rsidRPr="00792DEF">
                    <w:rPr>
                      <w:rFonts w:ascii="Calibri" w:hAnsi="Calibri"/>
                    </w:rPr>
                    <w:t>ni</w:t>
                  </w:r>
                  <w:proofErr w:type="spellEnd"/>
                  <w:r w:rsidRPr="00792DEF">
                    <w:rPr>
                      <w:rFonts w:ascii="Calibri" w:hAnsi="Calibri"/>
                    </w:rPr>
                    <w:t xml:space="preserve"> </w:t>
                  </w:r>
                  <w:proofErr w:type="spellStart"/>
                  <w:r w:rsidRPr="00792DEF">
                    <w:rPr>
                      <w:rFonts w:ascii="Calibri" w:hAnsi="Calibri"/>
                    </w:rPr>
                    <w:t>sundeimasu</w:t>
                  </w:r>
                  <w:proofErr w:type="spellEnd"/>
                  <w:r w:rsidRPr="00792DEF">
                    <w:rPr>
                      <w:rFonts w:ascii="Calibri" w:hAnsi="Calibri"/>
                    </w:rPr>
                    <w:t xml:space="preserve"> </w:t>
                  </w:r>
                  <w:proofErr w:type="spellStart"/>
                  <w:r w:rsidRPr="00792DEF">
                    <w:rPr>
                      <w:rFonts w:ascii="Calibri" w:hAnsi="Calibri"/>
                    </w:rPr>
                    <w:t>ka</w:t>
                  </w:r>
                  <w:proofErr w:type="spellEnd"/>
                </w:p>
              </w:tc>
              <w:tc>
                <w:tcPr>
                  <w:tcW w:w="5790" w:type="dxa"/>
                </w:tcPr>
                <w:p w:rsidR="008176D2" w:rsidRPr="00792DEF" w:rsidRDefault="008176D2" w:rsidP="008176D2">
                  <w:pPr>
                    <w:framePr w:hSpace="180" w:wrap="around" w:vAnchor="text" w:hAnchor="margin" w:y="104"/>
                    <w:jc w:val="center"/>
                    <w:rPr>
                      <w:rFonts w:ascii="Calibri" w:hAnsi="Calibri"/>
                      <w:sz w:val="20"/>
                    </w:rPr>
                  </w:pPr>
                  <w:r w:rsidRPr="00792DEF">
                    <w:rPr>
                      <w:rFonts w:ascii="Calibri" w:hAnsi="Calibri"/>
                      <w:sz w:val="20"/>
                    </w:rPr>
                    <w:t xml:space="preserve">2 marks </w:t>
                  </w:r>
                </w:p>
                <w:p w:rsidR="008176D2" w:rsidRPr="00792DEF" w:rsidRDefault="008176D2" w:rsidP="008176D2">
                  <w:pPr>
                    <w:framePr w:hSpace="180" w:wrap="around" w:vAnchor="text" w:hAnchor="margin" w:y="104"/>
                    <w:jc w:val="center"/>
                    <w:rPr>
                      <w:rFonts w:ascii="Calibri" w:hAnsi="Calibri"/>
                      <w:sz w:val="20"/>
                    </w:rPr>
                  </w:pPr>
                  <w:r w:rsidRPr="00792DEF">
                    <w:rPr>
                      <w:rFonts w:ascii="Calibri" w:hAnsi="Calibri"/>
                      <w:sz w:val="20"/>
                    </w:rPr>
                    <w:t>(1 mark for sentence, 1 mark for Japanese pronunciation of suburb)</w:t>
                  </w:r>
                </w:p>
              </w:tc>
            </w:tr>
            <w:tr w:rsidR="008176D2" w:rsidRPr="00792DEF" w:rsidTr="00E501A1">
              <w:trPr>
                <w:trHeight w:val="20"/>
              </w:trPr>
              <w:tc>
                <w:tcPr>
                  <w:tcW w:w="4071" w:type="dxa"/>
                  <w:shd w:val="clear" w:color="auto" w:fill="auto"/>
                </w:tcPr>
                <w:p w:rsidR="008176D2" w:rsidRPr="00792DEF" w:rsidRDefault="008176D2" w:rsidP="008176D2">
                  <w:pPr>
                    <w:framePr w:hSpace="180" w:wrap="around" w:vAnchor="text" w:hAnchor="margin" w:y="104"/>
                    <w:ind w:left="66"/>
                    <w:rPr>
                      <w:rFonts w:ascii="Calibri" w:hAnsi="Calibri"/>
                    </w:rPr>
                  </w:pPr>
                  <w:r>
                    <w:rPr>
                      <w:rFonts w:ascii="Calibri" w:hAnsi="Calibri"/>
                    </w:rPr>
                    <w:t>(</w:t>
                  </w:r>
                  <w:proofErr w:type="spellStart"/>
                  <w:r>
                    <w:rPr>
                      <w:rFonts w:ascii="Calibri" w:hAnsi="Calibri"/>
                    </w:rPr>
                    <w:t>name+title</w:t>
                  </w:r>
                  <w:proofErr w:type="spellEnd"/>
                  <w:r>
                    <w:rPr>
                      <w:rFonts w:ascii="Calibri" w:hAnsi="Calibri"/>
                    </w:rPr>
                    <w:t xml:space="preserve">) </w:t>
                  </w:r>
                  <w:proofErr w:type="spellStart"/>
                  <w:r>
                    <w:rPr>
                      <w:rFonts w:ascii="Calibri" w:hAnsi="Calibri"/>
                    </w:rPr>
                    <w:t>wa</w:t>
                  </w:r>
                  <w:proofErr w:type="spellEnd"/>
                  <w:r>
                    <w:rPr>
                      <w:rFonts w:ascii="Calibri" w:hAnsi="Calibri"/>
                    </w:rPr>
                    <w:t xml:space="preserve"> donna </w:t>
                  </w:r>
                  <w:proofErr w:type="spellStart"/>
                  <w:r>
                    <w:rPr>
                      <w:rFonts w:ascii="Calibri" w:hAnsi="Calibri"/>
                    </w:rPr>
                    <w:t>hito</w:t>
                  </w:r>
                  <w:proofErr w:type="spellEnd"/>
                  <w:r>
                    <w:rPr>
                      <w:rFonts w:ascii="Calibri" w:hAnsi="Calibri"/>
                    </w:rPr>
                    <w:t xml:space="preserve"> </w:t>
                  </w:r>
                  <w:proofErr w:type="spellStart"/>
                  <w:r>
                    <w:rPr>
                      <w:rFonts w:ascii="Calibri" w:hAnsi="Calibri"/>
                    </w:rPr>
                    <w:t>desu</w:t>
                  </w:r>
                  <w:proofErr w:type="spellEnd"/>
                  <w:r>
                    <w:rPr>
                      <w:rFonts w:ascii="Calibri" w:hAnsi="Calibri"/>
                    </w:rPr>
                    <w:t xml:space="preserve"> </w:t>
                  </w:r>
                  <w:proofErr w:type="spellStart"/>
                  <w:r>
                    <w:rPr>
                      <w:rFonts w:ascii="Calibri" w:hAnsi="Calibri"/>
                    </w:rPr>
                    <w:t>ka</w:t>
                  </w:r>
                  <w:proofErr w:type="spellEnd"/>
                </w:p>
              </w:tc>
              <w:tc>
                <w:tcPr>
                  <w:tcW w:w="5790" w:type="dxa"/>
                </w:tcPr>
                <w:p w:rsidR="008176D2" w:rsidRDefault="008176D2" w:rsidP="008176D2">
                  <w:pPr>
                    <w:framePr w:hSpace="180" w:wrap="around" w:vAnchor="text" w:hAnchor="margin" w:y="104"/>
                    <w:jc w:val="center"/>
                    <w:rPr>
                      <w:rFonts w:ascii="Calibri" w:hAnsi="Calibri"/>
                      <w:sz w:val="20"/>
                    </w:rPr>
                  </w:pPr>
                  <w:r>
                    <w:rPr>
                      <w:rFonts w:ascii="Calibri" w:hAnsi="Calibri"/>
                      <w:sz w:val="20"/>
                    </w:rPr>
                    <w:t>2 marks</w:t>
                  </w:r>
                </w:p>
                <w:p w:rsidR="008176D2" w:rsidRPr="00792DEF" w:rsidRDefault="008176D2" w:rsidP="008176D2">
                  <w:pPr>
                    <w:framePr w:hSpace="180" w:wrap="around" w:vAnchor="text" w:hAnchor="margin" w:y="104"/>
                    <w:jc w:val="center"/>
                    <w:rPr>
                      <w:rFonts w:ascii="Calibri" w:hAnsi="Calibri"/>
                      <w:sz w:val="20"/>
                    </w:rPr>
                  </w:pPr>
                  <w:r>
                    <w:rPr>
                      <w:rFonts w:ascii="Calibri" w:hAnsi="Calibri"/>
                      <w:sz w:val="20"/>
                    </w:rPr>
                    <w:t>(1 mark for sentence, 1 mark for two adjectives)</w:t>
                  </w:r>
                </w:p>
              </w:tc>
            </w:tr>
            <w:tr w:rsidR="008176D2" w:rsidRPr="00792DEF" w:rsidTr="00E501A1">
              <w:trPr>
                <w:trHeight w:val="20"/>
              </w:trPr>
              <w:tc>
                <w:tcPr>
                  <w:tcW w:w="4071" w:type="dxa"/>
                  <w:shd w:val="clear" w:color="auto" w:fill="auto"/>
                </w:tcPr>
                <w:p w:rsidR="008176D2" w:rsidRPr="00792DEF" w:rsidRDefault="008176D2" w:rsidP="008176D2">
                  <w:pPr>
                    <w:framePr w:hSpace="180" w:wrap="around" w:vAnchor="text" w:hAnchor="margin" w:y="104"/>
                    <w:ind w:left="66"/>
                    <w:rPr>
                      <w:rFonts w:ascii="Calibri" w:hAnsi="Calibri"/>
                    </w:rPr>
                  </w:pPr>
                  <w:proofErr w:type="spellStart"/>
                  <w:r>
                    <w:rPr>
                      <w:rFonts w:ascii="Calibri" w:hAnsi="Calibri"/>
                    </w:rPr>
                    <w:t>Nansai</w:t>
                  </w:r>
                  <w:proofErr w:type="spellEnd"/>
                  <w:r>
                    <w:rPr>
                      <w:rFonts w:ascii="Calibri" w:hAnsi="Calibri"/>
                    </w:rPr>
                    <w:t xml:space="preserve"> </w:t>
                  </w:r>
                  <w:proofErr w:type="spellStart"/>
                  <w:r>
                    <w:rPr>
                      <w:rFonts w:ascii="Calibri" w:hAnsi="Calibri"/>
                    </w:rPr>
                    <w:t>desu</w:t>
                  </w:r>
                  <w:proofErr w:type="spellEnd"/>
                  <w:r>
                    <w:rPr>
                      <w:rFonts w:ascii="Calibri" w:hAnsi="Calibri"/>
                    </w:rPr>
                    <w:t xml:space="preserve"> </w:t>
                  </w:r>
                  <w:proofErr w:type="spellStart"/>
                  <w:r>
                    <w:rPr>
                      <w:rFonts w:ascii="Calibri" w:hAnsi="Calibri"/>
                    </w:rPr>
                    <w:t>ka</w:t>
                  </w:r>
                  <w:proofErr w:type="spellEnd"/>
                </w:p>
              </w:tc>
              <w:tc>
                <w:tcPr>
                  <w:tcW w:w="5790" w:type="dxa"/>
                </w:tcPr>
                <w:p w:rsidR="008176D2" w:rsidRPr="00792DEF" w:rsidRDefault="008176D2" w:rsidP="008176D2">
                  <w:pPr>
                    <w:framePr w:hSpace="180" w:wrap="around" w:vAnchor="text" w:hAnchor="margin" w:y="104"/>
                    <w:jc w:val="center"/>
                    <w:rPr>
                      <w:rFonts w:ascii="Calibri" w:hAnsi="Calibri"/>
                      <w:sz w:val="20"/>
                    </w:rPr>
                  </w:pPr>
                  <w:r>
                    <w:rPr>
                      <w:rFonts w:ascii="Calibri" w:hAnsi="Calibri"/>
                      <w:sz w:val="20"/>
                    </w:rPr>
                    <w:t>1 mark</w:t>
                  </w:r>
                </w:p>
              </w:tc>
            </w:tr>
            <w:tr w:rsidR="008176D2" w:rsidRPr="00792DEF" w:rsidTr="00E501A1">
              <w:trPr>
                <w:trHeight w:val="20"/>
              </w:trPr>
              <w:tc>
                <w:tcPr>
                  <w:tcW w:w="4071" w:type="dxa"/>
                  <w:shd w:val="clear" w:color="auto" w:fill="auto"/>
                </w:tcPr>
                <w:p w:rsidR="008176D2" w:rsidRPr="00792DEF" w:rsidRDefault="008176D2" w:rsidP="008176D2">
                  <w:pPr>
                    <w:framePr w:hSpace="180" w:wrap="around" w:vAnchor="text" w:hAnchor="margin" w:y="104"/>
                    <w:ind w:left="66"/>
                    <w:rPr>
                      <w:rFonts w:ascii="Calibri" w:hAnsi="Calibri"/>
                    </w:rPr>
                  </w:pPr>
                  <w:proofErr w:type="spellStart"/>
                  <w:r>
                    <w:rPr>
                      <w:rFonts w:ascii="Calibri" w:hAnsi="Calibri"/>
                    </w:rPr>
                    <w:t>Shumi</w:t>
                  </w:r>
                  <w:proofErr w:type="spellEnd"/>
                  <w:r>
                    <w:rPr>
                      <w:rFonts w:ascii="Calibri" w:hAnsi="Calibri"/>
                    </w:rPr>
                    <w:t xml:space="preserve"> </w:t>
                  </w:r>
                  <w:proofErr w:type="spellStart"/>
                  <w:r>
                    <w:rPr>
                      <w:rFonts w:ascii="Calibri" w:hAnsi="Calibri"/>
                    </w:rPr>
                    <w:t>wa</w:t>
                  </w:r>
                  <w:proofErr w:type="spellEnd"/>
                  <w:r>
                    <w:rPr>
                      <w:rFonts w:ascii="Calibri" w:hAnsi="Calibri"/>
                    </w:rPr>
                    <w:t xml:space="preserve"> nan </w:t>
                  </w:r>
                  <w:proofErr w:type="spellStart"/>
                  <w:r>
                    <w:rPr>
                      <w:rFonts w:ascii="Calibri" w:hAnsi="Calibri"/>
                    </w:rPr>
                    <w:t>desu</w:t>
                  </w:r>
                  <w:proofErr w:type="spellEnd"/>
                  <w:r>
                    <w:rPr>
                      <w:rFonts w:ascii="Calibri" w:hAnsi="Calibri"/>
                    </w:rPr>
                    <w:t xml:space="preserve"> </w:t>
                  </w:r>
                  <w:proofErr w:type="spellStart"/>
                  <w:r>
                    <w:rPr>
                      <w:rFonts w:ascii="Calibri" w:hAnsi="Calibri"/>
                    </w:rPr>
                    <w:t>ka</w:t>
                  </w:r>
                  <w:proofErr w:type="spellEnd"/>
                </w:p>
              </w:tc>
              <w:tc>
                <w:tcPr>
                  <w:tcW w:w="5790" w:type="dxa"/>
                </w:tcPr>
                <w:p w:rsidR="008176D2" w:rsidRDefault="008176D2" w:rsidP="008176D2">
                  <w:pPr>
                    <w:framePr w:hSpace="180" w:wrap="around" w:vAnchor="text" w:hAnchor="margin" w:y="104"/>
                    <w:jc w:val="center"/>
                    <w:rPr>
                      <w:rFonts w:ascii="Calibri" w:hAnsi="Calibri"/>
                      <w:sz w:val="20"/>
                    </w:rPr>
                  </w:pPr>
                  <w:r>
                    <w:rPr>
                      <w:rFonts w:ascii="Calibri" w:hAnsi="Calibri"/>
                      <w:sz w:val="20"/>
                    </w:rPr>
                    <w:t>2 marks</w:t>
                  </w:r>
                </w:p>
                <w:p w:rsidR="008176D2" w:rsidRPr="00792DEF" w:rsidRDefault="008176D2" w:rsidP="008176D2">
                  <w:pPr>
                    <w:framePr w:hSpace="180" w:wrap="around" w:vAnchor="text" w:hAnchor="margin" w:y="104"/>
                    <w:jc w:val="center"/>
                    <w:rPr>
                      <w:rFonts w:ascii="Calibri" w:hAnsi="Calibri"/>
                      <w:sz w:val="20"/>
                    </w:rPr>
                  </w:pPr>
                  <w:r>
                    <w:rPr>
                      <w:rFonts w:ascii="Calibri" w:hAnsi="Calibri"/>
                      <w:sz w:val="20"/>
                    </w:rPr>
                    <w:t>(1 mark for sentence, 1 for two hobbies)</w:t>
                  </w:r>
                </w:p>
              </w:tc>
            </w:tr>
            <w:tr w:rsidR="008176D2" w:rsidRPr="00792DEF" w:rsidTr="00E501A1">
              <w:trPr>
                <w:trHeight w:val="20"/>
              </w:trPr>
              <w:tc>
                <w:tcPr>
                  <w:tcW w:w="4071" w:type="dxa"/>
                  <w:shd w:val="clear" w:color="auto" w:fill="auto"/>
                </w:tcPr>
                <w:p w:rsidR="008176D2" w:rsidRDefault="008176D2" w:rsidP="008176D2">
                  <w:pPr>
                    <w:framePr w:hSpace="180" w:wrap="around" w:vAnchor="text" w:hAnchor="margin" w:y="104"/>
                    <w:ind w:left="66"/>
                    <w:rPr>
                      <w:rFonts w:ascii="Calibri" w:hAnsi="Calibri"/>
                    </w:rPr>
                  </w:pPr>
                  <w:proofErr w:type="spellStart"/>
                  <w:r>
                    <w:rPr>
                      <w:rFonts w:ascii="Calibri" w:hAnsi="Calibri"/>
                    </w:rPr>
                    <w:t>Kazoku</w:t>
                  </w:r>
                  <w:proofErr w:type="spellEnd"/>
                  <w:r>
                    <w:rPr>
                      <w:rFonts w:ascii="Calibri" w:hAnsi="Calibri"/>
                    </w:rPr>
                    <w:t xml:space="preserve"> </w:t>
                  </w:r>
                  <w:proofErr w:type="spellStart"/>
                  <w:r>
                    <w:rPr>
                      <w:rFonts w:ascii="Calibri" w:hAnsi="Calibri"/>
                    </w:rPr>
                    <w:t>wa</w:t>
                  </w:r>
                  <w:proofErr w:type="spellEnd"/>
                  <w:r>
                    <w:rPr>
                      <w:rFonts w:ascii="Calibri" w:hAnsi="Calibri"/>
                    </w:rPr>
                    <w:t xml:space="preserve"> </w:t>
                  </w:r>
                  <w:proofErr w:type="spellStart"/>
                  <w:r>
                    <w:rPr>
                      <w:rFonts w:ascii="Calibri" w:hAnsi="Calibri"/>
                    </w:rPr>
                    <w:t>nannin</w:t>
                  </w:r>
                  <w:proofErr w:type="spellEnd"/>
                  <w:r>
                    <w:rPr>
                      <w:rFonts w:ascii="Calibri" w:hAnsi="Calibri"/>
                    </w:rPr>
                    <w:t xml:space="preserve"> </w:t>
                  </w:r>
                  <w:proofErr w:type="spellStart"/>
                  <w:r>
                    <w:rPr>
                      <w:rFonts w:ascii="Calibri" w:hAnsi="Calibri"/>
                    </w:rPr>
                    <w:t>desu</w:t>
                  </w:r>
                  <w:proofErr w:type="spellEnd"/>
                  <w:r>
                    <w:rPr>
                      <w:rFonts w:ascii="Calibri" w:hAnsi="Calibri"/>
                    </w:rPr>
                    <w:t xml:space="preserve"> </w:t>
                  </w:r>
                  <w:proofErr w:type="spellStart"/>
                  <w:r>
                    <w:rPr>
                      <w:rFonts w:ascii="Calibri" w:hAnsi="Calibri"/>
                    </w:rPr>
                    <w:t>ka</w:t>
                  </w:r>
                  <w:proofErr w:type="spellEnd"/>
                </w:p>
              </w:tc>
              <w:tc>
                <w:tcPr>
                  <w:tcW w:w="5790" w:type="dxa"/>
                </w:tcPr>
                <w:p w:rsidR="008176D2" w:rsidRDefault="008176D2" w:rsidP="008176D2">
                  <w:pPr>
                    <w:framePr w:hSpace="180" w:wrap="around" w:vAnchor="text" w:hAnchor="margin" w:y="104"/>
                    <w:jc w:val="center"/>
                    <w:rPr>
                      <w:rFonts w:ascii="Calibri" w:hAnsi="Calibri"/>
                      <w:sz w:val="20"/>
                    </w:rPr>
                  </w:pPr>
                  <w:r>
                    <w:rPr>
                      <w:rFonts w:ascii="Calibri" w:hAnsi="Calibri"/>
                      <w:sz w:val="20"/>
                    </w:rPr>
                    <w:t>2 marks</w:t>
                  </w:r>
                </w:p>
                <w:p w:rsidR="008176D2" w:rsidRDefault="008176D2" w:rsidP="008176D2">
                  <w:pPr>
                    <w:framePr w:hSpace="180" w:wrap="around" w:vAnchor="text" w:hAnchor="margin" w:y="104"/>
                    <w:jc w:val="center"/>
                    <w:rPr>
                      <w:rFonts w:ascii="Calibri" w:hAnsi="Calibri"/>
                      <w:sz w:val="20"/>
                    </w:rPr>
                  </w:pPr>
                  <w:r>
                    <w:rPr>
                      <w:rFonts w:ascii="Calibri" w:hAnsi="Calibri"/>
                      <w:sz w:val="20"/>
                    </w:rPr>
                    <w:t>(1 mark for sentence, 1 mark for listing who is in the family)</w:t>
                  </w:r>
                </w:p>
              </w:tc>
            </w:tr>
            <w:tr w:rsidR="008176D2" w:rsidRPr="00792DEF" w:rsidTr="00E501A1">
              <w:trPr>
                <w:trHeight w:val="20"/>
              </w:trPr>
              <w:tc>
                <w:tcPr>
                  <w:tcW w:w="4071" w:type="dxa"/>
                  <w:shd w:val="clear" w:color="auto" w:fill="auto"/>
                </w:tcPr>
                <w:p w:rsidR="008176D2" w:rsidRPr="00792DEF" w:rsidRDefault="008176D2" w:rsidP="008176D2">
                  <w:pPr>
                    <w:framePr w:hSpace="180" w:wrap="around" w:vAnchor="text" w:hAnchor="margin" w:y="104"/>
                    <w:ind w:left="66"/>
                    <w:rPr>
                      <w:rFonts w:ascii="Calibri" w:hAnsi="Calibri"/>
                    </w:rPr>
                  </w:pPr>
                  <w:r w:rsidRPr="00792DEF">
                    <w:rPr>
                      <w:rFonts w:ascii="Calibri" w:hAnsi="Calibri"/>
                    </w:rPr>
                    <w:t>Appropriate farewell at conclusion of task</w:t>
                  </w:r>
                </w:p>
              </w:tc>
              <w:tc>
                <w:tcPr>
                  <w:tcW w:w="5790" w:type="dxa"/>
                </w:tcPr>
                <w:p w:rsidR="008176D2" w:rsidRPr="00792DEF" w:rsidRDefault="008176D2" w:rsidP="008176D2">
                  <w:pPr>
                    <w:framePr w:hSpace="180" w:wrap="around" w:vAnchor="text" w:hAnchor="margin" w:y="104"/>
                    <w:jc w:val="center"/>
                    <w:rPr>
                      <w:rFonts w:ascii="Calibri" w:hAnsi="Calibri"/>
                      <w:sz w:val="20"/>
                    </w:rPr>
                  </w:pPr>
                  <w:r w:rsidRPr="00792DEF">
                    <w:rPr>
                      <w:rFonts w:ascii="Calibri" w:hAnsi="Calibri"/>
                      <w:sz w:val="20"/>
                    </w:rPr>
                    <w:t>1 mark</w:t>
                  </w:r>
                </w:p>
              </w:tc>
            </w:tr>
          </w:tbl>
          <w:p w:rsidR="0039131C" w:rsidRPr="0017609B" w:rsidRDefault="0039131C" w:rsidP="0017609B">
            <w:pPr>
              <w:pStyle w:val="NoSpacing"/>
              <w:jc w:val="both"/>
              <w:rPr>
                <w:rFonts w:ascii="Arial" w:hAnsi="Arial" w:cs="Arial"/>
                <w:b/>
                <w:sz w:val="24"/>
              </w:rPr>
            </w:pPr>
          </w:p>
        </w:tc>
      </w:tr>
      <w:tr w:rsidR="0017609B" w:rsidTr="0017609B">
        <w:trPr>
          <w:trHeight w:val="971"/>
        </w:trPr>
        <w:tc>
          <w:tcPr>
            <w:tcW w:w="10636" w:type="dxa"/>
            <w:gridSpan w:val="7"/>
          </w:tcPr>
          <w:p w:rsidR="0017609B" w:rsidRDefault="0017609B" w:rsidP="0023337D">
            <w:pPr>
              <w:pStyle w:val="NoSpacing"/>
              <w:jc w:val="both"/>
              <w:rPr>
                <w:rFonts w:ascii="Arial" w:hAnsi="Arial" w:cs="Arial"/>
                <w:b/>
                <w:sz w:val="24"/>
              </w:rPr>
            </w:pPr>
            <w:r w:rsidRPr="0017609B">
              <w:rPr>
                <w:rFonts w:ascii="Arial" w:hAnsi="Arial" w:cs="Arial"/>
                <w:b/>
                <w:sz w:val="24"/>
              </w:rPr>
              <w:t>MAR</w:t>
            </w:r>
            <w:r>
              <w:rPr>
                <w:rFonts w:ascii="Arial" w:hAnsi="Arial" w:cs="Arial"/>
                <w:b/>
                <w:sz w:val="24"/>
              </w:rPr>
              <w:t>KING CRITERI</w:t>
            </w:r>
            <w:r w:rsidRPr="0017609B">
              <w:rPr>
                <w:rFonts w:ascii="Arial" w:hAnsi="Arial" w:cs="Arial"/>
                <w:b/>
                <w:sz w:val="24"/>
              </w:rPr>
              <w:t>A:</w:t>
            </w:r>
          </w:p>
          <w:p w:rsidR="0039131C" w:rsidRDefault="0039131C" w:rsidP="0023337D">
            <w:pPr>
              <w:pStyle w:val="NoSpacing"/>
              <w:jc w:val="both"/>
              <w:rPr>
                <w:rFonts w:ascii="Arial" w:hAnsi="Arial" w:cs="Arial"/>
                <w:b/>
                <w:sz w:val="24"/>
              </w:rPr>
            </w:pPr>
            <w:r>
              <w:rPr>
                <w:rFonts w:ascii="Arial" w:hAnsi="Arial" w:cs="Arial"/>
                <w:b/>
                <w:sz w:val="24"/>
              </w:rPr>
              <w:t>Hiragana:</w:t>
            </w:r>
            <w:r w:rsidR="008176D2">
              <w:rPr>
                <w:rFonts w:ascii="Arial" w:hAnsi="Arial" w:cs="Arial"/>
                <w:b/>
                <w:sz w:val="24"/>
              </w:rPr>
              <w:t xml:space="preserve"> /69</w:t>
            </w:r>
          </w:p>
          <w:p w:rsidR="0023337D" w:rsidRDefault="0039131C" w:rsidP="0023337D">
            <w:pPr>
              <w:pStyle w:val="NoSpacing"/>
              <w:jc w:val="both"/>
              <w:rPr>
                <w:rFonts w:ascii="Arial" w:hAnsi="Arial" w:cs="Arial"/>
                <w:sz w:val="24"/>
              </w:rPr>
            </w:pPr>
            <w:r>
              <w:rPr>
                <w:rFonts w:ascii="Arial" w:hAnsi="Arial" w:cs="Arial"/>
                <w:sz w:val="24"/>
              </w:rPr>
              <w:t>Students will be marked based on the accuracy of writing the character. Students will be given a chart to study for and reflect upon receiving their result.</w:t>
            </w:r>
          </w:p>
          <w:p w:rsidR="0039131C" w:rsidRDefault="0039131C" w:rsidP="0023337D">
            <w:pPr>
              <w:pStyle w:val="NoSpacing"/>
              <w:jc w:val="both"/>
              <w:rPr>
                <w:rFonts w:ascii="Arial" w:hAnsi="Arial" w:cs="Arial"/>
                <w:sz w:val="24"/>
              </w:rPr>
            </w:pPr>
          </w:p>
          <w:p w:rsidR="0039131C" w:rsidRDefault="0039131C" w:rsidP="0023337D">
            <w:pPr>
              <w:pStyle w:val="NoSpacing"/>
              <w:jc w:val="both"/>
              <w:rPr>
                <w:rFonts w:ascii="Arial" w:hAnsi="Arial" w:cs="Arial"/>
                <w:b/>
                <w:sz w:val="24"/>
              </w:rPr>
            </w:pPr>
            <w:r>
              <w:rPr>
                <w:rFonts w:ascii="Arial" w:hAnsi="Arial" w:cs="Arial"/>
                <w:b/>
                <w:sz w:val="24"/>
              </w:rPr>
              <w:t>Language</w:t>
            </w:r>
            <w:r>
              <w:rPr>
                <w:rFonts w:ascii="Arial" w:hAnsi="Arial" w:cs="Arial"/>
                <w:sz w:val="24"/>
              </w:rPr>
              <w:t xml:space="preserve"> </w:t>
            </w:r>
            <w:r w:rsidR="008176D2">
              <w:rPr>
                <w:rFonts w:ascii="Arial" w:hAnsi="Arial" w:cs="Arial"/>
                <w:b/>
                <w:sz w:val="24"/>
              </w:rPr>
              <w:t>/30</w:t>
            </w:r>
          </w:p>
          <w:p w:rsidR="0039131C" w:rsidRDefault="0039131C" w:rsidP="0023337D">
            <w:pPr>
              <w:pStyle w:val="NoSpacing"/>
              <w:jc w:val="both"/>
              <w:rPr>
                <w:rFonts w:ascii="Arial" w:hAnsi="Arial" w:cs="Arial"/>
                <w:sz w:val="24"/>
              </w:rPr>
            </w:pPr>
            <w:r>
              <w:rPr>
                <w:rFonts w:ascii="Arial" w:hAnsi="Arial" w:cs="Arial"/>
                <w:sz w:val="24"/>
              </w:rPr>
              <w:t>A Marking criteria will be issued to students on completion of the test for each individual question.</w:t>
            </w:r>
          </w:p>
          <w:p w:rsidR="0039131C" w:rsidRDefault="0039131C" w:rsidP="0023337D">
            <w:pPr>
              <w:pStyle w:val="NoSpacing"/>
              <w:jc w:val="both"/>
              <w:rPr>
                <w:rFonts w:ascii="Arial" w:hAnsi="Arial" w:cs="Arial"/>
                <w:sz w:val="24"/>
              </w:rPr>
            </w:pPr>
          </w:p>
          <w:p w:rsidR="0039131C" w:rsidRDefault="008176D2" w:rsidP="0023337D">
            <w:pPr>
              <w:pStyle w:val="NoSpacing"/>
              <w:jc w:val="both"/>
              <w:rPr>
                <w:rFonts w:ascii="Arial" w:hAnsi="Arial" w:cs="Arial"/>
                <w:b/>
                <w:sz w:val="24"/>
              </w:rPr>
            </w:pPr>
            <w:r>
              <w:rPr>
                <w:rFonts w:ascii="Arial" w:hAnsi="Arial" w:cs="Arial"/>
                <w:b/>
                <w:sz w:val="24"/>
              </w:rPr>
              <w:t>Speaking /15</w:t>
            </w:r>
          </w:p>
          <w:p w:rsidR="008176D2" w:rsidRPr="008176D2" w:rsidRDefault="008176D2" w:rsidP="008176D2">
            <w:pPr>
              <w:pStyle w:val="NoSpacing"/>
              <w:jc w:val="both"/>
              <w:rPr>
                <w:rFonts w:ascii="Arial" w:hAnsi="Arial" w:cs="Arial"/>
                <w:sz w:val="24"/>
              </w:rPr>
            </w:pPr>
            <w:r>
              <w:rPr>
                <w:rFonts w:ascii="Arial" w:hAnsi="Arial" w:cs="Arial"/>
                <w:sz w:val="24"/>
              </w:rPr>
              <w:t xml:space="preserve">The Marking criteria for speaking is included above with the questions to be asked to assist students in preparing their spoken response. </w:t>
            </w:r>
          </w:p>
        </w:tc>
      </w:tr>
    </w:tbl>
    <w:p w:rsidR="0004631A" w:rsidRDefault="00E31972" w:rsidP="00E31972">
      <w:pPr>
        <w:tabs>
          <w:tab w:val="left" w:pos="2505"/>
        </w:tabs>
        <w:rPr>
          <w:rFonts w:ascii="Arial" w:hAnsi="Arial" w:cs="Arial"/>
          <w:sz w:val="24"/>
        </w:rPr>
      </w:pPr>
      <w:r>
        <w:rPr>
          <w:rFonts w:ascii="Arial" w:hAnsi="Arial" w:cs="Arial"/>
          <w:sz w:val="24"/>
        </w:rPr>
        <w:tab/>
      </w:r>
    </w:p>
    <w:p w:rsidR="00E31972" w:rsidRDefault="00E31972" w:rsidP="00E31972">
      <w:pPr>
        <w:tabs>
          <w:tab w:val="left" w:pos="2505"/>
        </w:tabs>
        <w:rPr>
          <w:rFonts w:ascii="Arial" w:hAnsi="Arial" w:cs="Arial"/>
          <w:sz w:val="24"/>
        </w:rPr>
      </w:pPr>
    </w:p>
    <w:p w:rsidR="00E31972" w:rsidRDefault="00E31972" w:rsidP="00E31972">
      <w:pPr>
        <w:tabs>
          <w:tab w:val="left" w:pos="2505"/>
        </w:tabs>
        <w:rPr>
          <w:rFonts w:ascii="Arial" w:hAnsi="Arial" w:cs="Arial"/>
          <w:sz w:val="24"/>
        </w:rPr>
      </w:pPr>
    </w:p>
    <w:p w:rsidR="00E31972" w:rsidRDefault="00E31972" w:rsidP="00E31972">
      <w:pPr>
        <w:tabs>
          <w:tab w:val="left" w:pos="2505"/>
        </w:tabs>
        <w:rPr>
          <w:rFonts w:ascii="Arial" w:hAnsi="Arial" w:cs="Arial"/>
          <w:sz w:val="24"/>
        </w:rPr>
      </w:pPr>
    </w:p>
    <w:p w:rsidR="00E31972" w:rsidRDefault="00E31972" w:rsidP="00E31972">
      <w:pPr>
        <w:tabs>
          <w:tab w:val="left" w:pos="2505"/>
        </w:tabs>
        <w:rPr>
          <w:rFonts w:ascii="Arial" w:hAnsi="Arial" w:cs="Arial"/>
          <w:sz w:val="24"/>
        </w:rPr>
      </w:pPr>
    </w:p>
    <w:p w:rsidR="00E31972" w:rsidRPr="0039131C" w:rsidRDefault="008176D2" w:rsidP="00E31972">
      <w:pPr>
        <w:tabs>
          <w:tab w:val="left" w:pos="2505"/>
        </w:tabs>
        <w:rPr>
          <w:rFonts w:ascii="Arial" w:hAnsi="Arial" w:cs="Arial"/>
          <w:sz w:val="24"/>
        </w:rPr>
      </w:pPr>
      <w:r>
        <w:rPr>
          <w:rFonts w:ascii="Arial" w:hAnsi="Arial" w:cs="Arial"/>
          <w:noProof/>
          <w:sz w:val="24"/>
          <w:lang w:eastAsia="ja-JP"/>
        </w:rPr>
        <w:lastRenderedPageBreak/>
        <w:drawing>
          <wp:anchor distT="0" distB="0" distL="114300" distR="114300" simplePos="0" relativeHeight="251660800" behindDoc="0" locked="0" layoutInCell="1" allowOverlap="1" wp14:anchorId="69FB8D27" wp14:editId="72630EE5">
            <wp:simplePos x="0" y="0"/>
            <wp:positionH relativeFrom="column">
              <wp:posOffset>-447675</wp:posOffset>
            </wp:positionH>
            <wp:positionV relativeFrom="paragraph">
              <wp:posOffset>-399415</wp:posOffset>
            </wp:positionV>
            <wp:extent cx="7559040" cy="14712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rsidR="00E31972" w:rsidRDefault="00E31972" w:rsidP="0004631A">
      <w:pPr>
        <w:pStyle w:val="NoSpacing"/>
        <w:jc w:val="center"/>
        <w:rPr>
          <w:rFonts w:ascii="Georgia" w:hAnsi="Georgia" w:cs="Arial"/>
          <w:b/>
          <w:sz w:val="44"/>
        </w:rPr>
      </w:pPr>
      <w:bookmarkStart w:id="0" w:name="_GoBack"/>
      <w:bookmarkEnd w:id="0"/>
    </w:p>
    <w:p w:rsidR="00E31972" w:rsidRDefault="00E31972" w:rsidP="0004631A">
      <w:pPr>
        <w:pStyle w:val="NoSpacing"/>
        <w:jc w:val="center"/>
        <w:rPr>
          <w:rFonts w:ascii="Georgia" w:hAnsi="Georgia" w:cs="Arial"/>
          <w:b/>
          <w:sz w:val="44"/>
        </w:rPr>
      </w:pPr>
    </w:p>
    <w:p w:rsidR="00E31972" w:rsidRDefault="00E31972" w:rsidP="0004631A">
      <w:pPr>
        <w:pStyle w:val="NoSpacing"/>
        <w:jc w:val="center"/>
        <w:rPr>
          <w:rFonts w:ascii="Georgia" w:hAnsi="Georgia" w:cs="Arial"/>
          <w:b/>
          <w:sz w:val="44"/>
        </w:rPr>
      </w:pPr>
    </w:p>
    <w:p w:rsidR="0004631A" w:rsidRDefault="0004631A" w:rsidP="0004631A">
      <w:pPr>
        <w:pStyle w:val="NoSpacing"/>
        <w:jc w:val="center"/>
        <w:rPr>
          <w:rFonts w:ascii="Georgia" w:hAnsi="Georgia" w:cs="Arial"/>
          <w:b/>
          <w:sz w:val="44"/>
        </w:rPr>
      </w:pPr>
      <w:r w:rsidRPr="006C3737">
        <w:rPr>
          <w:rFonts w:ascii="Georgia" w:hAnsi="Georgia" w:cs="Arial"/>
          <w:b/>
          <w:sz w:val="44"/>
        </w:rPr>
        <w:t>COWRA HIGH SCHOOL</w:t>
      </w:r>
    </w:p>
    <w:p w:rsidR="00C505F7" w:rsidRPr="00C505F7" w:rsidRDefault="00C505F7" w:rsidP="0004631A">
      <w:pPr>
        <w:pStyle w:val="NoSpacing"/>
        <w:jc w:val="center"/>
        <w:rPr>
          <w:rFonts w:ascii="Georgia" w:hAnsi="Georgia" w:cs="Arial"/>
          <w:b/>
          <w:sz w:val="20"/>
        </w:rPr>
      </w:pPr>
    </w:p>
    <w:p w:rsidR="0004631A" w:rsidRPr="00C505F7" w:rsidRDefault="0004631A" w:rsidP="0004631A">
      <w:pPr>
        <w:pStyle w:val="NoSpacing"/>
        <w:jc w:val="center"/>
        <w:rPr>
          <w:rFonts w:ascii="Georgia" w:hAnsi="Georgia" w:cs="Arial"/>
          <w:b/>
          <w:sz w:val="32"/>
        </w:rPr>
      </w:pPr>
      <w:r w:rsidRPr="00C505F7">
        <w:rPr>
          <w:rFonts w:ascii="Georgia" w:hAnsi="Georgia" w:cs="Arial"/>
          <w:b/>
          <w:sz w:val="32"/>
        </w:rPr>
        <w:t>Assessment Task Submission Policy</w:t>
      </w:r>
    </w:p>
    <w:p w:rsidR="0004631A" w:rsidRPr="00C505F7" w:rsidRDefault="0004631A" w:rsidP="0004631A">
      <w:pPr>
        <w:pStyle w:val="NoSpacing"/>
        <w:rPr>
          <w:rFonts w:ascii="Arial" w:hAnsi="Arial" w:cs="Arial"/>
          <w:sz w:val="12"/>
        </w:rPr>
      </w:pPr>
    </w:p>
    <w:p w:rsidR="0004631A" w:rsidRPr="00131ADE" w:rsidRDefault="0004631A" w:rsidP="0004631A">
      <w:pPr>
        <w:pStyle w:val="NoSpacing"/>
        <w:jc w:val="both"/>
        <w:rPr>
          <w:rFonts w:ascii="Arial" w:hAnsi="Arial" w:cs="Arial"/>
        </w:rPr>
      </w:pPr>
      <w:r w:rsidRPr="00131ADE">
        <w:rPr>
          <w:rFonts w:ascii="Arial" w:hAnsi="Arial" w:cs="Arial"/>
        </w:rPr>
        <w:t>Submissi</w:t>
      </w:r>
      <w:r w:rsidR="00A437AE">
        <w:rPr>
          <w:rFonts w:ascii="Arial" w:hAnsi="Arial" w:cs="Arial"/>
        </w:rPr>
        <w:t>on of assessment tasks by</w:t>
      </w:r>
      <w:r w:rsidRPr="00131ADE">
        <w:rPr>
          <w:rFonts w:ascii="Arial" w:hAnsi="Arial" w:cs="Arial"/>
        </w:rPr>
        <w:t xml:space="preserve"> students must follow faculty guidelines. There are basically four types of assessment tasks:</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jc w:val="both"/>
        <w:rPr>
          <w:rFonts w:ascii="Arial" w:hAnsi="Arial" w:cs="Arial"/>
          <w:b/>
        </w:rPr>
      </w:pPr>
      <w:r w:rsidRPr="00131ADE">
        <w:rPr>
          <w:rFonts w:ascii="Arial" w:hAnsi="Arial" w:cs="Arial"/>
          <w:b/>
        </w:rPr>
        <w:t xml:space="preserve">Guidelines for the Submission of Assessment Tasks </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When an assessment task is issued, the information provided to students will include:</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 clear statement of what the task involves and what the expectations of the student are</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explanation of the marking criteria / outcomes to be assessed</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the due date of submission</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assessment task submission cover sheet ~ see attached</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sidR="00C505F7">
        <w:rPr>
          <w:rFonts w:ascii="Arial" w:hAnsi="Arial" w:cs="Arial"/>
        </w:rPr>
        <w:t xml:space="preserve"> be signed in on the class roll and keep their receipt</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rsidR="00131ADE" w:rsidRPr="00131ADE" w:rsidRDefault="00131ADE" w:rsidP="00131ADE">
      <w:pPr>
        <w:pStyle w:val="NoSpacing"/>
        <w:ind w:left="360"/>
        <w:jc w:val="both"/>
        <w:rPr>
          <w:rFonts w:ascii="Arial" w:hAnsi="Arial" w:cs="Arial"/>
        </w:rPr>
      </w:pPr>
    </w:p>
    <w:p w:rsidR="0004631A" w:rsidRPr="00131ADE" w:rsidRDefault="0004631A" w:rsidP="0004631A">
      <w:pPr>
        <w:pStyle w:val="NoSpacing"/>
        <w:jc w:val="both"/>
        <w:rPr>
          <w:rFonts w:ascii="Arial" w:hAnsi="Arial" w:cs="Arial"/>
          <w:b/>
        </w:rPr>
      </w:pPr>
      <w:r w:rsidRPr="00131ADE">
        <w:rPr>
          <w:rFonts w:ascii="Arial" w:hAnsi="Arial" w:cs="Arial"/>
          <w:b/>
        </w:rPr>
        <w:t>Illness and Misadventure Appeals</w:t>
      </w:r>
    </w:p>
    <w:p w:rsidR="0004631A" w:rsidRPr="00131ADE" w:rsidRDefault="0004631A" w:rsidP="0004631A">
      <w:pPr>
        <w:pStyle w:val="NoSpacing"/>
        <w:jc w:val="both"/>
        <w:rPr>
          <w:rFonts w:ascii="Arial" w:hAnsi="Arial" w:cs="Arial"/>
        </w:rPr>
      </w:pPr>
    </w:p>
    <w:p w:rsidR="0004631A" w:rsidRPr="00131ADE" w:rsidRDefault="0004631A" w:rsidP="006C3737">
      <w:pPr>
        <w:pStyle w:val="NoSpacing"/>
        <w:jc w:val="both"/>
        <w:rPr>
          <w:rFonts w:ascii="Arial" w:hAnsi="Arial" w:cs="Arial"/>
        </w:rPr>
      </w:pPr>
      <w:r w:rsidRPr="00131ADE">
        <w:rPr>
          <w:rFonts w:ascii="Arial" w:hAnsi="Arial" w:cs="Arial"/>
        </w:rPr>
        <w:t xml:space="preserve">If a student fails to submit an assessment task by the due date and has a legitimate reason </w:t>
      </w:r>
      <w:r w:rsidR="006C3737" w:rsidRPr="00131ADE">
        <w:rPr>
          <w:rFonts w:ascii="Arial" w:hAnsi="Arial" w:cs="Arial"/>
        </w:rPr>
        <w:t>than</w:t>
      </w:r>
      <w:r w:rsidRPr="00131ADE">
        <w:rPr>
          <w:rFonts w:ascii="Arial" w:hAnsi="Arial" w:cs="Arial"/>
        </w:rPr>
        <w:t xml:space="preserve"> normal illness and mis</w:t>
      </w:r>
      <w:r w:rsidR="006C3737" w:rsidRPr="00131ADE">
        <w:rPr>
          <w:rFonts w:ascii="Arial" w:hAnsi="Arial" w:cs="Arial"/>
        </w:rPr>
        <w:t>adventure procedures will apply.</w:t>
      </w:r>
    </w:p>
    <w:p w:rsidR="00131ADE" w:rsidRPr="00131ADE" w:rsidRDefault="00131ADE" w:rsidP="006C3737">
      <w:pPr>
        <w:pStyle w:val="NoSpacing"/>
        <w:jc w:val="both"/>
        <w:rPr>
          <w:rFonts w:ascii="Arial" w:hAnsi="Arial" w:cs="Arial"/>
          <w:sz w:val="18"/>
        </w:rPr>
      </w:pPr>
    </w:p>
    <w:p w:rsidR="006C3737" w:rsidRDefault="006C3737" w:rsidP="006C3737">
      <w:pPr>
        <w:pStyle w:val="NoSpacing"/>
        <w:jc w:val="center"/>
        <w:rPr>
          <w:rFonts w:ascii="Georgia" w:hAnsi="Georgia" w:cs="Arial"/>
          <w:b/>
          <w:sz w:val="28"/>
        </w:rPr>
      </w:pPr>
      <w:r w:rsidRPr="00131ADE">
        <w:rPr>
          <w:rFonts w:ascii="Georgia" w:hAnsi="Georgia" w:cs="Arial"/>
          <w:b/>
          <w:sz w:val="28"/>
        </w:rPr>
        <w:t>REQUEST FOR ASSESSMENT EXTENSION PROCEDURE</w:t>
      </w:r>
    </w:p>
    <w:p w:rsidR="00131ADE" w:rsidRPr="00131ADE" w:rsidRDefault="00131ADE" w:rsidP="006C3737">
      <w:pPr>
        <w:pStyle w:val="NoSpacing"/>
        <w:jc w:val="center"/>
        <w:rPr>
          <w:rFonts w:ascii="Georgia" w:hAnsi="Georgia" w:cs="Arial"/>
          <w:b/>
          <w:sz w:val="28"/>
        </w:rPr>
      </w:pPr>
    </w:p>
    <w:p w:rsidR="006C3737" w:rsidRPr="00131ADE" w:rsidRDefault="006C3737" w:rsidP="00131ADE">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sidR="00131ADE">
        <w:rPr>
          <w:rFonts w:ascii="Arial" w:hAnsi="Arial" w:cs="Arial"/>
        </w:rPr>
        <w:t xml:space="preserve">sing the extension request form. </w:t>
      </w:r>
      <w:r w:rsidRPr="006C3737">
        <w:rPr>
          <w:rFonts w:ascii="Arial" w:hAnsi="Arial" w:cs="Arial"/>
        </w:rPr>
        <w:t>In seeking an extension</w:t>
      </w:r>
      <w:r w:rsidR="00131ADE">
        <w:rPr>
          <w:rFonts w:ascii="Arial" w:hAnsi="Arial" w:cs="Arial"/>
        </w:rPr>
        <w:t xml:space="preserve"> d</w:t>
      </w:r>
      <w:r w:rsidRPr="006C3737">
        <w:rPr>
          <w:rFonts w:ascii="Arial" w:hAnsi="Arial" w:cs="Arial"/>
        </w:rPr>
        <w:t>iscuss your request with your teacher</w:t>
      </w:r>
      <w:r w:rsidR="00131ADE">
        <w:rPr>
          <w:rFonts w:ascii="Arial" w:hAnsi="Arial" w:cs="Arial"/>
        </w:rPr>
        <w:t>/Head Teacher</w:t>
      </w:r>
      <w:r w:rsidRPr="006C3737">
        <w:rPr>
          <w:rFonts w:ascii="Arial" w:hAnsi="Arial" w:cs="Arial"/>
        </w:rPr>
        <w:t xml:space="preserve"> at least three (3) days before the due date with work already completed. </w:t>
      </w:r>
    </w:p>
    <w:p w:rsidR="006C3737" w:rsidRDefault="006C3737" w:rsidP="006C3737">
      <w:pPr>
        <w:pStyle w:val="NoSpacing"/>
        <w:jc w:val="both"/>
        <w:rPr>
          <w:rFonts w:ascii="Arial" w:hAnsi="Arial" w:cs="Arial"/>
          <w:sz w:val="24"/>
        </w:rPr>
      </w:pPr>
    </w:p>
    <w:p w:rsidR="00C505F7" w:rsidRPr="00C505F7" w:rsidRDefault="00C505F7" w:rsidP="00C505F7">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rsidR="00C505F7" w:rsidRPr="00C505F7" w:rsidRDefault="00C505F7" w:rsidP="00C505F7">
      <w:pPr>
        <w:pStyle w:val="NoSpacing"/>
        <w:jc w:val="center"/>
        <w:rPr>
          <w:rFonts w:ascii="Arial" w:hAnsi="Arial" w:cs="Arial"/>
          <w:b/>
          <w:sz w:val="24"/>
        </w:rPr>
      </w:pPr>
      <w:r w:rsidRPr="00C505F7">
        <w:rPr>
          <w:rFonts w:ascii="Arial" w:hAnsi="Arial" w:cs="Arial"/>
          <w:b/>
          <w:sz w:val="24"/>
        </w:rPr>
        <w:t>Cowra High School Website.</w:t>
      </w:r>
    </w:p>
    <w:sectPr w:rsidR="00C505F7" w:rsidRPr="00C505F7" w:rsidSect="00DF4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644"/>
    <w:multiLevelType w:val="hybridMultilevel"/>
    <w:tmpl w:val="907EA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EC53E6"/>
    <w:multiLevelType w:val="hybridMultilevel"/>
    <w:tmpl w:val="6CB61636"/>
    <w:lvl w:ilvl="0" w:tplc="6D6E6E54">
      <w:numFmt w:val="bullet"/>
      <w:lvlText w:val="•"/>
      <w:lvlJc w:val="left"/>
      <w:pPr>
        <w:ind w:left="720" w:hanging="360"/>
      </w:pPr>
      <w:rPr>
        <w:rFonts w:ascii="Calibri" w:eastAsia="MS Mincho" w:hAnsi="Calibri" w:cs="Times-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F3A84"/>
    <w:multiLevelType w:val="multilevel"/>
    <w:tmpl w:val="5970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76FE6"/>
    <w:multiLevelType w:val="hybridMultilevel"/>
    <w:tmpl w:val="2BA6E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DD6741"/>
    <w:multiLevelType w:val="hybridMultilevel"/>
    <w:tmpl w:val="F1667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6764F"/>
    <w:multiLevelType w:val="hybridMultilevel"/>
    <w:tmpl w:val="36C0EEA8"/>
    <w:lvl w:ilvl="0" w:tplc="25847FC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1B4C74"/>
    <w:multiLevelType w:val="multilevel"/>
    <w:tmpl w:val="9EDAAF90"/>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D87C31"/>
    <w:multiLevelType w:val="hybridMultilevel"/>
    <w:tmpl w:val="80CA44CA"/>
    <w:lvl w:ilvl="0" w:tplc="6D6E6E54">
      <w:numFmt w:val="bullet"/>
      <w:lvlText w:val="•"/>
      <w:lvlJc w:val="left"/>
      <w:pPr>
        <w:ind w:left="774" w:hanging="360"/>
      </w:pPr>
      <w:rPr>
        <w:rFonts w:ascii="Calibri" w:eastAsia="MS Mincho" w:hAnsi="Calibri" w:cs="Times-Roman"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932ED3"/>
    <w:multiLevelType w:val="hybridMultilevel"/>
    <w:tmpl w:val="16040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76D43BB"/>
    <w:multiLevelType w:val="hybridMultilevel"/>
    <w:tmpl w:val="4B821DF6"/>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BDE6E50"/>
    <w:multiLevelType w:val="hybridMultilevel"/>
    <w:tmpl w:val="98F459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664E39"/>
    <w:multiLevelType w:val="multilevel"/>
    <w:tmpl w:val="46162D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3A68F6"/>
    <w:multiLevelType w:val="multilevel"/>
    <w:tmpl w:val="E62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3F7EF6"/>
    <w:multiLevelType w:val="hybridMultilevel"/>
    <w:tmpl w:val="E5381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B315E5B"/>
    <w:multiLevelType w:val="multilevel"/>
    <w:tmpl w:val="1440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B495BA1"/>
    <w:multiLevelType w:val="hybridMultilevel"/>
    <w:tmpl w:val="9EB07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3866E6"/>
    <w:multiLevelType w:val="multilevel"/>
    <w:tmpl w:val="82CA091E"/>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5E2C1853"/>
    <w:multiLevelType w:val="hybridMultilevel"/>
    <w:tmpl w:val="DB20D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F563B58"/>
    <w:multiLevelType w:val="multilevel"/>
    <w:tmpl w:val="DF82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186CB6"/>
    <w:multiLevelType w:val="multilevel"/>
    <w:tmpl w:val="B3DC8B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FF1BE7"/>
    <w:multiLevelType w:val="multilevel"/>
    <w:tmpl w:val="65EE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0C59D5"/>
    <w:multiLevelType w:val="hybridMultilevel"/>
    <w:tmpl w:val="A3B0368C"/>
    <w:lvl w:ilvl="0" w:tplc="6D7486B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E025CC"/>
    <w:multiLevelType w:val="hybridMultilevel"/>
    <w:tmpl w:val="6C988106"/>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15:restartNumberingAfterBreak="0">
    <w:nsid w:val="7F9E291A"/>
    <w:multiLevelType w:val="hybridMultilevel"/>
    <w:tmpl w:val="22BCF654"/>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1"/>
  </w:num>
  <w:num w:numId="2">
    <w:abstractNumId w:val="12"/>
  </w:num>
  <w:num w:numId="3">
    <w:abstractNumId w:val="9"/>
  </w:num>
  <w:num w:numId="4">
    <w:abstractNumId w:val="15"/>
  </w:num>
  <w:num w:numId="5">
    <w:abstractNumId w:val="20"/>
  </w:num>
  <w:num w:numId="6">
    <w:abstractNumId w:val="0"/>
  </w:num>
  <w:num w:numId="7">
    <w:abstractNumId w:val="22"/>
  </w:num>
  <w:num w:numId="8">
    <w:abstractNumId w:val="8"/>
  </w:num>
  <w:num w:numId="9">
    <w:abstractNumId w:val="17"/>
  </w:num>
  <w:num w:numId="10">
    <w:abstractNumId w:val="13"/>
  </w:num>
  <w:num w:numId="11">
    <w:abstractNumId w:val="6"/>
  </w:num>
  <w:num w:numId="12">
    <w:abstractNumId w:val="23"/>
  </w:num>
  <w:num w:numId="13">
    <w:abstractNumId w:val="21"/>
  </w:num>
  <w:num w:numId="14">
    <w:abstractNumId w:val="24"/>
  </w:num>
  <w:num w:numId="15">
    <w:abstractNumId w:val="16"/>
  </w:num>
  <w:num w:numId="16">
    <w:abstractNumId w:val="2"/>
  </w:num>
  <w:num w:numId="17">
    <w:abstractNumId w:val="14"/>
  </w:num>
  <w:num w:numId="18">
    <w:abstractNumId w:val="3"/>
  </w:num>
  <w:num w:numId="19">
    <w:abstractNumId w:val="1"/>
  </w:num>
  <w:num w:numId="20">
    <w:abstractNumId w:val="7"/>
  </w:num>
  <w:num w:numId="21">
    <w:abstractNumId w:val="19"/>
  </w:num>
  <w:num w:numId="22">
    <w:abstractNumId w:val="18"/>
  </w:num>
  <w:num w:numId="23">
    <w:abstractNumId w:val="25"/>
  </w:num>
  <w:num w:numId="24">
    <w:abstractNumId w:val="5"/>
  </w:num>
  <w:num w:numId="25">
    <w:abstractNumId w:val="10"/>
  </w:num>
  <w:num w:numId="26">
    <w:abstractNumId w:val="27"/>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6E"/>
    <w:rsid w:val="0004580A"/>
    <w:rsid w:val="0004631A"/>
    <w:rsid w:val="0007744A"/>
    <w:rsid w:val="000D6F68"/>
    <w:rsid w:val="00111783"/>
    <w:rsid w:val="00120E46"/>
    <w:rsid w:val="00131ADE"/>
    <w:rsid w:val="0017609B"/>
    <w:rsid w:val="00177381"/>
    <w:rsid w:val="001E1759"/>
    <w:rsid w:val="002135C0"/>
    <w:rsid w:val="0023337D"/>
    <w:rsid w:val="002468B7"/>
    <w:rsid w:val="00271AFB"/>
    <w:rsid w:val="00277170"/>
    <w:rsid w:val="00293543"/>
    <w:rsid w:val="002A211F"/>
    <w:rsid w:val="002C482C"/>
    <w:rsid w:val="00302586"/>
    <w:rsid w:val="00326904"/>
    <w:rsid w:val="00352F8C"/>
    <w:rsid w:val="00367A1B"/>
    <w:rsid w:val="0039131C"/>
    <w:rsid w:val="003C6CD2"/>
    <w:rsid w:val="00411FBF"/>
    <w:rsid w:val="00450D2F"/>
    <w:rsid w:val="00451B3E"/>
    <w:rsid w:val="00471057"/>
    <w:rsid w:val="00486AFA"/>
    <w:rsid w:val="004A22BB"/>
    <w:rsid w:val="004F0FAF"/>
    <w:rsid w:val="00521816"/>
    <w:rsid w:val="00535500"/>
    <w:rsid w:val="00543426"/>
    <w:rsid w:val="0057186D"/>
    <w:rsid w:val="005A7979"/>
    <w:rsid w:val="005B216C"/>
    <w:rsid w:val="005B2930"/>
    <w:rsid w:val="00657B7B"/>
    <w:rsid w:val="006727E9"/>
    <w:rsid w:val="006742B0"/>
    <w:rsid w:val="00687060"/>
    <w:rsid w:val="006A1534"/>
    <w:rsid w:val="006C3737"/>
    <w:rsid w:val="006C7205"/>
    <w:rsid w:val="007272F1"/>
    <w:rsid w:val="0077119F"/>
    <w:rsid w:val="007E7C80"/>
    <w:rsid w:val="008176D2"/>
    <w:rsid w:val="00850EAA"/>
    <w:rsid w:val="00865D4B"/>
    <w:rsid w:val="008A0F27"/>
    <w:rsid w:val="008F712E"/>
    <w:rsid w:val="0091054C"/>
    <w:rsid w:val="00912F32"/>
    <w:rsid w:val="009445ED"/>
    <w:rsid w:val="00951F83"/>
    <w:rsid w:val="009C3694"/>
    <w:rsid w:val="009E5663"/>
    <w:rsid w:val="00A16B34"/>
    <w:rsid w:val="00A2023B"/>
    <w:rsid w:val="00A22D8D"/>
    <w:rsid w:val="00A33E72"/>
    <w:rsid w:val="00A437AE"/>
    <w:rsid w:val="00A64960"/>
    <w:rsid w:val="00A759EC"/>
    <w:rsid w:val="00A87386"/>
    <w:rsid w:val="00A9040A"/>
    <w:rsid w:val="00AB2050"/>
    <w:rsid w:val="00AD68B2"/>
    <w:rsid w:val="00B104BD"/>
    <w:rsid w:val="00B40066"/>
    <w:rsid w:val="00B42287"/>
    <w:rsid w:val="00B70542"/>
    <w:rsid w:val="00BA7ED2"/>
    <w:rsid w:val="00C472EE"/>
    <w:rsid w:val="00C505F7"/>
    <w:rsid w:val="00D11E3D"/>
    <w:rsid w:val="00D854C7"/>
    <w:rsid w:val="00D955F8"/>
    <w:rsid w:val="00DC14E8"/>
    <w:rsid w:val="00DC39C4"/>
    <w:rsid w:val="00DF406E"/>
    <w:rsid w:val="00E14913"/>
    <w:rsid w:val="00E31972"/>
    <w:rsid w:val="00E32756"/>
    <w:rsid w:val="00E32B40"/>
    <w:rsid w:val="00E330B0"/>
    <w:rsid w:val="00E96B10"/>
    <w:rsid w:val="00EB2251"/>
    <w:rsid w:val="00EB548B"/>
    <w:rsid w:val="00EF51DC"/>
    <w:rsid w:val="00F15D88"/>
    <w:rsid w:val="00F22A3F"/>
    <w:rsid w:val="00F4661B"/>
    <w:rsid w:val="00FA408E"/>
    <w:rsid w:val="00FC4557"/>
    <w:rsid w:val="00FD0513"/>
    <w:rsid w:val="00FD3B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264A"/>
  <w15:docId w15:val="{469A5763-28B3-485D-B140-64EA8B9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06E"/>
    <w:pPr>
      <w:spacing w:after="0" w:line="240" w:lineRule="auto"/>
    </w:pPr>
  </w:style>
  <w:style w:type="paragraph" w:styleId="BalloonText">
    <w:name w:val="Balloon Text"/>
    <w:basedOn w:val="Normal"/>
    <w:link w:val="BalloonTextChar"/>
    <w:uiPriority w:val="99"/>
    <w:semiHidden/>
    <w:unhideWhenUsed/>
    <w:rsid w:val="00DF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6E"/>
    <w:rPr>
      <w:rFonts w:ascii="Tahoma" w:hAnsi="Tahoma" w:cs="Tahoma"/>
      <w:sz w:val="16"/>
      <w:szCs w:val="16"/>
    </w:rPr>
  </w:style>
  <w:style w:type="paragraph" w:styleId="ListParagraph">
    <w:name w:val="List Paragraph"/>
    <w:basedOn w:val="Normal"/>
    <w:uiPriority w:val="34"/>
    <w:qFormat/>
    <w:rsid w:val="00302586"/>
    <w:pPr>
      <w:ind w:left="720"/>
      <w:contextualSpacing/>
    </w:pPr>
  </w:style>
  <w:style w:type="table" w:styleId="TableGrid">
    <w:name w:val="Table Grid"/>
    <w:basedOn w:val="TableNormal"/>
    <w:rsid w:val="0021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649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Lorelle Maybury</dc:creator>
  <cp:lastModifiedBy>Angus Bates</cp:lastModifiedBy>
  <cp:revision>3</cp:revision>
  <cp:lastPrinted>2020-03-16T00:46:00Z</cp:lastPrinted>
  <dcterms:created xsi:type="dcterms:W3CDTF">2021-02-23T05:31:00Z</dcterms:created>
  <dcterms:modified xsi:type="dcterms:W3CDTF">2021-02-23T05:48:00Z</dcterms:modified>
</cp:coreProperties>
</file>